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0416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209-нд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061F5" w:rsidR="0060416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4B3A26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5061F5"/>
    <w:p w:rsidRDefault="005061F5" w:rsidP="005061F5" w:rsidR="005061F5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5061F5" w:rsidP="005061F5" w:rsidR="005061F5" w:rsidRPr="00D0798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5061F5" w:rsidP="005061F5" w:rsidR="005061F5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Современные дома</w:t>
      </w:r>
      <w:r w:rsidRPr="00D07989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>
        <w:rPr>
          <w:rFonts w:cs="Times New Roman" w:hAnsi="Times New Roman" w:ascii="Times New Roman"/>
          <w:sz w:val="28"/>
          <w:szCs w:val="28"/>
        </w:rPr>
        <w:t>25.02.2009</w:t>
      </w:r>
      <w:r w:rsidRPr="00D07989">
        <w:rPr>
          <w:rFonts w:cs="Times New Roman" w:hAnsi="Times New Roman" w:ascii="Times New Roman"/>
          <w:sz w:val="28"/>
          <w:szCs w:val="28"/>
        </w:rPr>
        <w:t xml:space="preserve"> ПИ № </w:t>
      </w:r>
      <w:r>
        <w:rPr>
          <w:rFonts w:cs="Times New Roman" w:hAnsi="Times New Roman" w:ascii="Times New Roman"/>
          <w:sz w:val="28"/>
          <w:szCs w:val="28"/>
        </w:rPr>
        <w:t>ФС 77</w:t>
      </w:r>
      <w:r w:rsidRPr="00D07989">
        <w:rPr>
          <w:rFonts w:cs="Times New Roman" w:hAnsi="Times New Roman" w:ascii="Times New Roman"/>
          <w:sz w:val="28"/>
          <w:szCs w:val="28"/>
        </w:rPr>
        <w:t xml:space="preserve"> – </w:t>
      </w:r>
      <w:r>
        <w:rPr>
          <w:rFonts w:cs="Times New Roman" w:hAnsi="Times New Roman" w:ascii="Times New Roman"/>
          <w:sz w:val="28"/>
          <w:szCs w:val="28"/>
        </w:rPr>
        <w:t>35468</w:t>
      </w:r>
      <w:r w:rsidRPr="00D07989">
        <w:rPr>
          <w:rFonts w:cs="Times New Roman" w:hAnsi="Times New Roman" w:ascii="Times New Roman"/>
          <w:sz w:val="28"/>
          <w:szCs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A5268E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A5268E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26.09</w:t>
      </w:r>
      <w:r w:rsidRPr="00A5268E">
        <w:rPr>
          <w:rFonts w:cs="Times New Roman" w:hAnsi="Times New Roman" w:ascii="Times New Roman"/>
          <w:sz w:val="28"/>
          <w:szCs w:val="28"/>
        </w:rPr>
        <w:t xml:space="preserve">.2023 № </w:t>
      </w:r>
      <w:r>
        <w:rPr>
          <w:rFonts w:cs="Times New Roman" w:hAnsi="Times New Roman" w:ascii="Times New Roman"/>
          <w:sz w:val="28"/>
          <w:szCs w:val="28"/>
        </w:rPr>
        <w:t>212</w:t>
      </w:r>
      <w:r w:rsidRPr="00A5268E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5061F5" w:rsidP="005061F5" w:rsidR="005061F5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</w:t>
      </w:r>
      <w:r w:rsidRPr="00D07989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Современные дома</w:t>
      </w:r>
      <w:r w:rsidRPr="00D07989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BD7642" w:rsidR="005061F5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BD7642" w:rsidR="005061F5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BD7642" w:rsidR="005061F5" w:rsidRPr="003D654B">
        <w:tc>
          <w:tcPr>
            <w:tcW w:type="dxa" w:w="455"/>
            <w:vMerge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BD7642" w:rsidR="005061F5" w:rsidRPr="00ED536D">
        <w:tc>
          <w:tcPr>
            <w:tcW w:type="dxa" w:w="455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5061F5" w:rsidP="00BD7642" w:rsidR="005061F5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BD7642" w:rsidR="005061F5" w:rsidRPr="009B11EB">
        <w:trPr>
          <w:trHeight w:val="403"/>
        </w:trPr>
        <w:tc>
          <w:tcPr>
            <w:tcW w:type="dxa" w:w="455"/>
            <w:vAlign w:val="center"/>
          </w:tcPr>
          <w:p w:rsidRDefault="005061F5" w:rsidP="00BD7642" w:rsidR="005061F5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189</w:t>
            </w:r>
          </w:p>
        </w:tc>
        <w:tc>
          <w:tcPr>
            <w:tcW w:type="dxa" w:w="1712"/>
            <w:vAlign w:val="center"/>
          </w:tcPr>
          <w:p w:rsidRDefault="005061F5" w:rsidP="00BD7642" w:rsidR="005061F5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Современные дома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5061F5" w:rsidP="00BD7642" w:rsidR="005061F5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ПИ №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ФС 77</w:t>
            </w:r>
            <w:r w:rsidRPr="00A5268E">
              <w:rPr>
                <w:rFonts w:cs="Times New Roman" w:hAnsi="Times New Roman" w:ascii="Times New Roman"/>
                <w:sz w:val="18"/>
                <w:szCs w:val="18"/>
              </w:rPr>
              <w:t xml:space="preserve"> –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35468</w:t>
            </w:r>
          </w:p>
        </w:tc>
        <w:tc>
          <w:tcPr>
            <w:tcW w:type="dxa" w:w="2310"/>
            <w:vAlign w:val="center"/>
          </w:tcPr>
          <w:p w:rsidRDefault="005061F5" w:rsidP="00BD7642" w:rsidR="005061F5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5061F5" w:rsidP="00BD7642" w:rsidR="005061F5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5061F5" w:rsidP="00BD7642" w:rsidR="005061F5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5061F5" w:rsidP="005061F5" w:rsidR="005061F5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061F5" w:rsidP="005061F5" w:rsidR="005061F5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5061F5" w:rsidP="005061F5" w:rsidR="005061F5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5061F5" w:rsidP="005061F5" w:rsidR="005061F5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5061F5" w:rsidP="005061F5" w:rsidR="005061F5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02.11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5061F5" w:rsidP="005061F5" w:rsidR="005061F5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061F5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Врио руководителя                                                                                В.В. Меньшикова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4B3A26" w:rsidP="00AE17C7" w:rsidR="004B3A26">
      <w:pPr>
        <w:spacing w:lineRule="auto" w:line="240" w:after="0"/>
      </w:pPr>
      <w:r>
        <w:separator/>
      </w:r>
    </w:p>
  </w:endnote>
  <w:endnote w:id="1" w:type="continuationSeparator">
    <w:p w:rsidRDefault="004B3A26" w:rsidP="00AE17C7" w:rsidR="004B3A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5061F5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4B3A26" w:rsidP="00AE17C7" w:rsidR="004B3A26">
      <w:pPr>
        <w:spacing w:lineRule="auto" w:line="240" w:after="0"/>
      </w:pPr>
      <w:r>
        <w:separator/>
      </w:r>
    </w:p>
  </w:footnote>
  <w:footnote w:id="1" w:type="continuationSeparator">
    <w:p w:rsidRDefault="004B3A26" w:rsidP="00AE17C7" w:rsidR="004B3A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0416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061F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B3A26"/>
    <w:rsid w:val="0050001D"/>
    <w:rsid w:val="00504A73"/>
    <w:rsid w:val="005061F5"/>
    <w:rsid w:val="0057695C"/>
    <w:rsid w:val="00583AF1"/>
    <w:rsid w:val="005B25CD"/>
    <w:rsid w:val="005B379B"/>
    <w:rsid w:val="005C0D16"/>
    <w:rsid w:val="005D6055"/>
    <w:rsid w:val="00604163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94DD1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94DD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335</properties:Words>
  <properties:Characters>1916</properties:Characters>
  <properties:Lines>15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2023-10-26T10:31:00Z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