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31E1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07.03.2024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E701E" w:rsidR="00431E1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1C3CAB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1C3CAB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на 2024 го</w:t>
      </w:r>
      <w:r w:rsidR="003A2B49">
        <w:rPr>
          <w:rFonts w:cs="Times New Roman" w:hAnsi="Times New Roman" w:ascii="Times New Roman"/>
          <w:b/>
          <w:sz w:val="28"/>
          <w:szCs w:val="28"/>
        </w:rPr>
        <w:t>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C3CAB" w:rsidP="001C3CAB" w:rsidR="001C3CAB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газеты </w:t>
      </w:r>
      <w:r w:rsidRPr="008815E9">
        <w:rPr>
          <w:rFonts w:cs="Times New Roman" w:hAnsi="Times New Roman" w:ascii="Times New Roman"/>
          <w:sz w:val="28"/>
          <w:szCs w:val="28"/>
        </w:rPr>
        <w:t xml:space="preserve">«Витрина Краснодара» (регистрационный номер ПИ № 10 – 5566 от 09.03.2004)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8815E9">
        <w:rPr>
          <w:rFonts w:cs="Times New Roman" w:hAnsi="Times New Roman" w:ascii="Times New Roman"/>
          <w:sz w:val="28"/>
          <w:szCs w:val="28"/>
        </w:rPr>
        <w:t>ООО «Группа «График-клуб»</w:t>
      </w:r>
      <w:r>
        <w:rPr>
          <w:rFonts w:cs="Times New Roman" w:hAnsi="Times New Roman" w:ascii="Times New Roman"/>
          <w:sz w:val="28"/>
          <w:szCs w:val="28"/>
        </w:rPr>
        <w:t xml:space="preserve">, и,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</w:t>
      </w:r>
      <w:r w:rsidRPr="001C3CAB">
        <w:rPr>
          <w:rFonts w:cs="Times New Roman" w:hAnsi="Times New Roman" w:ascii="Times New Roman"/>
          <w:sz w:val="28"/>
          <w:szCs w:val="28"/>
        </w:rPr>
        <w:t>Российской Федерации от 27.12.1991 № 2124-I «О средствах массовой информации» (приказ от 04.03</w:t>
      </w:r>
      <w:r w:rsidRPr="00114D19">
        <w:rPr>
          <w:rFonts w:cs="Times New Roman" w:hAnsi="Times New Roman" w:ascii="Times New Roman"/>
          <w:sz w:val="28"/>
          <w:szCs w:val="28"/>
        </w:rPr>
        <w:t>.2024 № 12-смк</w:t>
      </w:r>
      <w:r w:rsidRPr="00614F5A">
        <w:rPr>
          <w:rFonts w:cs="Times New Roman" w:hAnsi="Times New Roman" w:ascii="Times New Roman"/>
          <w:sz w:val="28"/>
          <w:szCs w:val="28"/>
        </w:rPr>
        <w:t>)</w:t>
      </w:r>
      <w:r w:rsidRPr="00BE6ACB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E6ACB">
        <w:rPr>
          <w:rFonts w:cs="Times New Roman" w:hAnsi="Times New Roman" w:ascii="Times New Roman"/>
          <w:sz w:val="28"/>
          <w:szCs w:val="28"/>
        </w:rPr>
        <w:t>п р и к а з ы в а ю:</w:t>
      </w:r>
    </w:p>
    <w:p w:rsidRDefault="001C3CAB" w:rsidP="001C3CAB" w:rsidR="001C3CAB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 xml:space="preserve"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</w:t>
      </w:r>
      <w:r>
        <w:rPr>
          <w:rFonts w:cs="Times New Roman" w:hAnsi="Times New Roman" w:ascii="Times New Roman"/>
          <w:sz w:val="28"/>
          <w:szCs w:val="28"/>
        </w:rPr>
        <w:br/>
        <w:t>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br/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20.11.2023,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газеты «</w:t>
      </w:r>
      <w:r w:rsidRPr="008815E9">
        <w:rPr>
          <w:rFonts w:cs="Times New Roman" w:hAnsi="Times New Roman" w:ascii="Times New Roman"/>
          <w:sz w:val="28"/>
          <w:szCs w:val="28"/>
        </w:rPr>
        <w:t>Витрина Краснодара</w:t>
      </w:r>
      <w:r>
        <w:rPr>
          <w:rFonts w:cs="Times New Roman" w:hAnsi="Times New Roman" w:ascii="Times New Roman"/>
          <w:sz w:val="28"/>
          <w:szCs w:val="28"/>
        </w:rPr>
        <w:t>»: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E54BC9" w:rsidR="001C3CAB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E54BC9" w:rsidR="001C3CAB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E54BC9" w:rsidR="001C3CAB" w:rsidRPr="003D654B">
        <w:tc>
          <w:tcPr>
            <w:tcW w:type="dxa" w:w="455"/>
            <w:vMerge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E54BC9" w:rsidR="001C3CAB" w:rsidRPr="00ED536D">
        <w:tc>
          <w:tcPr>
            <w:tcW w:type="dxa" w:w="455"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1C3CAB" w:rsidP="00E54BC9" w:rsidR="001C3C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E54BC9" w:rsidR="001C3CAB" w:rsidRPr="009B11EB">
        <w:trPr>
          <w:trHeight w:val="403"/>
        </w:trPr>
        <w:tc>
          <w:tcPr>
            <w:tcW w:type="dxa" w:w="455"/>
            <w:vAlign w:val="center"/>
          </w:tcPr>
          <w:p w:rsidRDefault="001C3CAB" w:rsidP="00E54BC9" w:rsidR="001C3CAB" w:rsidRPr="00CA04AD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80</w:t>
            </w:r>
          </w:p>
        </w:tc>
        <w:tc>
          <w:tcPr>
            <w:tcW w:type="dxa" w:w="1712"/>
            <w:vAlign w:val="center"/>
          </w:tcPr>
          <w:p w:rsidRDefault="001C3CAB" w:rsidP="00E54BC9" w:rsidR="001C3CAB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8815E9">
              <w:rPr>
                <w:rFonts w:cs="Times New Roman" w:hAnsi="Times New Roman" w:ascii="Times New Roman"/>
                <w:sz w:val="18"/>
                <w:szCs w:val="18"/>
              </w:rPr>
              <w:t>Витрина Краснодара</w:t>
            </w:r>
          </w:p>
        </w:tc>
        <w:tc>
          <w:tcPr>
            <w:tcW w:type="dxa" w:w="3108"/>
            <w:vAlign w:val="center"/>
          </w:tcPr>
          <w:p w:rsidRDefault="001C3CAB" w:rsidP="00E54BC9" w:rsidR="001C3CAB" w:rsidRPr="00A5423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8815E9">
              <w:rPr>
                <w:rFonts w:cs="Times New Roman" w:hAnsi="Times New Roman" w:ascii="Times New Roman"/>
                <w:sz w:val="18"/>
                <w:szCs w:val="18"/>
              </w:rPr>
              <w:t>ПИ № 10 - 5566</w:t>
            </w:r>
          </w:p>
        </w:tc>
        <w:tc>
          <w:tcPr>
            <w:tcW w:type="dxa" w:w="2310"/>
            <w:vAlign w:val="center"/>
          </w:tcPr>
          <w:p w:rsidRDefault="001C3CAB" w:rsidP="00E54BC9" w:rsidR="001C3CAB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14F5A"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1C3CAB" w:rsidP="00E54BC9" w:rsidR="001C3CAB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11.03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1C3CAB" w:rsidP="00E54BC9" w:rsidR="001C3CAB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13.03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</w:tr>
    </w:tbl>
    <w:p w:rsidRDefault="001C3CAB" w:rsidP="001C3CAB" w:rsidR="001C3CAB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p w:rsidRDefault="001C3CAB" w:rsidP="001C3CAB" w:rsidR="001C3CAB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1C3CAB" w:rsidP="001C3CAB" w:rsidR="001C3CAB" w:rsidRPr="00114D1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</w:t>
      </w:r>
      <w:r w:rsidRPr="00114D19">
        <w:rPr>
          <w:rFonts w:cs="Times New Roman" w:hAnsi="Times New Roman" w:ascii="Times New Roman"/>
          <w:sz w:val="28"/>
          <w:szCs w:val="28"/>
        </w:rPr>
        <w:t>до 1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114D19">
        <w:rPr>
          <w:rFonts w:cs="Times New Roman" w:hAnsi="Times New Roman" w:ascii="Times New Roman"/>
          <w:sz w:val="28"/>
          <w:szCs w:val="28"/>
        </w:rPr>
        <w:t>.03.2024 внести соответствующие изменения в электронную версию Плана деятельности на 2024 год, сформированного в ЕИС</w:t>
      </w:r>
      <w:r w:rsidRPr="00114D19">
        <w:t xml:space="preserve"> </w:t>
      </w:r>
      <w:r w:rsidRPr="00114D19">
        <w:rPr>
          <w:rFonts w:cs="Times New Roman" w:hAnsi="Times New Roman" w:ascii="Times New Roman"/>
          <w:sz w:val="28"/>
          <w:szCs w:val="28"/>
        </w:rPr>
        <w:t>Роскомнадзора.</w:t>
      </w:r>
    </w:p>
    <w:p w:rsidRDefault="001C3CAB" w:rsidP="001C3CAB" w:rsidR="001C3CAB" w:rsidRPr="00114D1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114D19"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1C3CAB" w:rsidP="001C3CAB" w:rsidR="001C3CAB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114D19">
        <w:rPr>
          <w:rFonts w:cs="Times New Roman" w:hAnsi="Times New Roman" w:ascii="Times New Roman"/>
          <w:sz w:val="28"/>
          <w:szCs w:val="28"/>
        </w:rPr>
        <w:t>В срок до 1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114D19">
        <w:rPr>
          <w:rFonts w:cs="Times New Roman" w:hAnsi="Times New Roman" w:ascii="Times New Roman"/>
          <w:sz w:val="28"/>
          <w:szCs w:val="28"/>
        </w:rPr>
        <w:t>.03.2024</w:t>
      </w:r>
      <w:r>
        <w:rPr>
          <w:rFonts w:cs="Times New Roman" w:hAnsi="Times New Roman" w:ascii="Times New Roman"/>
          <w:sz w:val="28"/>
          <w:szCs w:val="28"/>
        </w:rPr>
        <w:t xml:space="preserve"> на Интернет-странице Управления Роскомнадзора </w:t>
      </w:r>
      <w:r>
        <w:rPr>
          <w:rFonts w:cs="Times New Roman" w:hAnsi="Times New Roman" w:ascii="Times New Roman"/>
          <w:sz w:val="28"/>
          <w:szCs w:val="28"/>
        </w:rPr>
        <w:br/>
        <w:t xml:space="preserve">по Южному федеральному округу сайта Роскомнадзора разместить информацию </w:t>
      </w:r>
      <w:r>
        <w:rPr>
          <w:rFonts w:cs="Times New Roman" w:hAnsi="Times New Roman" w:ascii="Times New Roman"/>
          <w:sz w:val="28"/>
          <w:szCs w:val="28"/>
        </w:rPr>
        <w:br/>
        <w:t>о внесенном изменении в План деятельности на 2024 год.</w:t>
      </w:r>
    </w:p>
    <w:p w:rsidRDefault="001C3CAB" w:rsidP="001C3CAB" w:rsidR="009E6372" w:rsidRPr="001C3CAB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</w:t>
      </w:r>
      <w:r w:rsidR="003A2B49" w:rsidRPr="001C3CAB">
        <w:rPr>
          <w:rFonts w:cs="Times New Roman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E701E" w:rsidR="00431E1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E701E" w:rsidR="00431E1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8ef4491e43d9bb18b31de0e3b2e31edd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9E701E" w:rsidP="00AE17C7" w:rsidR="009E701E">
      <w:pPr>
        <w:spacing w:lineRule="auto" w:line="240" w:after="0"/>
      </w:pPr>
      <w:r>
        <w:separator/>
      </w:r>
    </w:p>
  </w:endnote>
  <w:endnote w:id="1" w:type="continuationSeparator">
    <w:p w:rsidRDefault="009E701E" w:rsidP="00AE17C7" w:rsidR="009E701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1C3CAB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9E701E" w:rsidP="00AE17C7" w:rsidR="009E701E">
      <w:pPr>
        <w:spacing w:lineRule="auto" w:line="240" w:after="0"/>
      </w:pPr>
      <w:r>
        <w:separator/>
      </w:r>
    </w:p>
  </w:footnote>
  <w:footnote w:id="1" w:type="continuationSeparator">
    <w:p w:rsidRDefault="009E701E" w:rsidP="00AE17C7" w:rsidR="009E701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31E1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C3CA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3CAB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31E13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9E701E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2785E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2785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328</properties:Words>
  <properties:Characters>1871</properties:Characters>
  <properties:Lines>15</properties:Lines>
  <properties:Paragraphs>4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2195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2024-03-06T07:09:00Z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