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F4" w:rsidRPr="00EB5A86" w:rsidRDefault="0021635F" w:rsidP="00314CF4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</w:t>
      </w:r>
      <w:r w:rsidRPr="00B914E9">
        <w:rPr>
          <w:b/>
          <w:bCs/>
          <w:smallCaps/>
          <w:sz w:val="32"/>
          <w:szCs w:val="32"/>
          <w:lang w:val="en-US"/>
        </w:rPr>
        <w:t>II</w:t>
      </w:r>
      <w:r w:rsidRPr="00B914E9">
        <w:rPr>
          <w:b/>
          <w:bCs/>
          <w:smallCaps/>
          <w:sz w:val="32"/>
          <w:szCs w:val="32"/>
        </w:rPr>
        <w:t xml:space="preserve">. </w:t>
      </w:r>
      <w:r w:rsidR="00A130CF" w:rsidRPr="00A130CF"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 w:rsidR="00A130CF" w:rsidRPr="00B914E9">
        <w:rPr>
          <w:b/>
          <w:bCs/>
          <w:smallCaps/>
          <w:sz w:val="32"/>
          <w:szCs w:val="32"/>
        </w:rPr>
        <w:t xml:space="preserve"> </w:t>
      </w:r>
      <w:r w:rsidRPr="00B914E9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59"/>
        <w:gridCol w:w="1863"/>
        <w:gridCol w:w="1812"/>
        <w:gridCol w:w="793"/>
        <w:gridCol w:w="777"/>
        <w:gridCol w:w="783"/>
        <w:gridCol w:w="576"/>
        <w:gridCol w:w="774"/>
        <w:gridCol w:w="780"/>
        <w:gridCol w:w="774"/>
        <w:gridCol w:w="777"/>
        <w:gridCol w:w="790"/>
        <w:gridCol w:w="774"/>
        <w:gridCol w:w="777"/>
        <w:gridCol w:w="761"/>
      </w:tblGrid>
      <w:tr w:rsidR="00E97DA4" w:rsidRPr="00EB5A86" w:rsidTr="00C16773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 w:rsidTr="00C16773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 w:rsidTr="00C16773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 w:rsidTr="00C16773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E97DA4" w:rsidRPr="00EB5A86" w:rsidTr="00C16773">
        <w:tc>
          <w:tcPr>
            <w:tcW w:w="173" w:type="pct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E97DA4" w:rsidRPr="00EB5A86" w:rsidRDefault="0012109E" w:rsidP="00A130CF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E97DA4" w:rsidRDefault="00CF06C8" w:rsidP="006A3309">
            <w:pPr>
              <w:jc w:val="center"/>
            </w:pPr>
            <w:r>
              <w:t>Теребрюхов</w:t>
            </w:r>
          </w:p>
          <w:p w:rsidR="00CF06C8" w:rsidRDefault="00CF06C8" w:rsidP="006A3309">
            <w:pPr>
              <w:jc w:val="center"/>
            </w:pPr>
            <w:r>
              <w:t>Владимир</w:t>
            </w:r>
          </w:p>
          <w:p w:rsidR="00CF06C8" w:rsidRPr="00EB5A86" w:rsidRDefault="00CF06C8" w:rsidP="006A3309">
            <w:pPr>
              <w:jc w:val="center"/>
            </w:pPr>
            <w:r>
              <w:t>Анатольевич</w:t>
            </w:r>
          </w:p>
        </w:tc>
        <w:tc>
          <w:tcPr>
            <w:tcW w:w="569" w:type="pct"/>
          </w:tcPr>
          <w:p w:rsidR="00E97DA4" w:rsidRPr="00EB5A86" w:rsidRDefault="00CF06C8" w:rsidP="003C6C81">
            <w:pPr>
              <w:jc w:val="center"/>
            </w:pPr>
            <w:r>
              <w:t>О</w:t>
            </w:r>
            <w:r w:rsidR="003C6C81">
              <w:t>К</w:t>
            </w:r>
            <w:r>
              <w:t>СМК</w:t>
            </w: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EB5A86" w:rsidTr="00C16773">
        <w:tc>
          <w:tcPr>
            <w:tcW w:w="173" w:type="pct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E97DA4" w:rsidRPr="00EB5A86" w:rsidRDefault="0012109E" w:rsidP="006A330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E97DA4" w:rsidRDefault="00CF06C8" w:rsidP="006A3309">
            <w:pPr>
              <w:jc w:val="center"/>
            </w:pPr>
            <w:r>
              <w:t>Вовк</w:t>
            </w:r>
          </w:p>
          <w:p w:rsidR="00CF06C8" w:rsidRDefault="00CF06C8" w:rsidP="006A3309">
            <w:pPr>
              <w:jc w:val="center"/>
            </w:pPr>
            <w:r>
              <w:t>Михаил</w:t>
            </w:r>
          </w:p>
          <w:p w:rsidR="00CF06C8" w:rsidRPr="00EB5A86" w:rsidRDefault="00CF06C8" w:rsidP="006A3309">
            <w:pPr>
              <w:jc w:val="center"/>
            </w:pPr>
            <w:r>
              <w:t>Леонидович</w:t>
            </w:r>
          </w:p>
        </w:tc>
        <w:tc>
          <w:tcPr>
            <w:tcW w:w="569" w:type="pct"/>
          </w:tcPr>
          <w:p w:rsidR="00E97DA4" w:rsidRPr="00EB5A86" w:rsidRDefault="00CF06C8" w:rsidP="006A3309">
            <w:pPr>
              <w:jc w:val="center"/>
            </w:pPr>
            <w:r>
              <w:t>ОНРЭС, НТО, СТО, ТОРА</w:t>
            </w: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EB5A86" w:rsidTr="00C16773">
        <w:tc>
          <w:tcPr>
            <w:tcW w:w="173" w:type="pct"/>
          </w:tcPr>
          <w:p w:rsidR="00E97DA4" w:rsidRPr="00EB5A86" w:rsidRDefault="0021635F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E97DA4" w:rsidRPr="00EB5A86" w:rsidRDefault="0012109E" w:rsidP="006A3309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CF06C8" w:rsidRDefault="00CF06C8" w:rsidP="00CF06C8">
            <w:pPr>
              <w:jc w:val="center"/>
            </w:pPr>
            <w:r>
              <w:t>Вовк</w:t>
            </w:r>
          </w:p>
          <w:p w:rsidR="00CF06C8" w:rsidRDefault="00CF06C8" w:rsidP="00CF06C8">
            <w:pPr>
              <w:jc w:val="center"/>
            </w:pPr>
            <w:r>
              <w:t>Михаил</w:t>
            </w:r>
          </w:p>
          <w:p w:rsidR="00E97DA4" w:rsidRPr="00EB5A86" w:rsidRDefault="00CF06C8" w:rsidP="00CF06C8">
            <w:pPr>
              <w:jc w:val="center"/>
            </w:pPr>
            <w:r>
              <w:t>Леонидович</w:t>
            </w:r>
          </w:p>
        </w:tc>
        <w:tc>
          <w:tcPr>
            <w:tcW w:w="569" w:type="pct"/>
          </w:tcPr>
          <w:p w:rsidR="00E97DA4" w:rsidRPr="00EB5A86" w:rsidRDefault="00CF06C8" w:rsidP="006A3309">
            <w:pPr>
              <w:jc w:val="center"/>
            </w:pPr>
            <w:r>
              <w:t>ОНСПС</w:t>
            </w: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8A1107" w:rsidTr="00C16773">
        <w:tc>
          <w:tcPr>
            <w:tcW w:w="173" w:type="pct"/>
          </w:tcPr>
          <w:p w:rsidR="00E97DA4" w:rsidRPr="008A1107" w:rsidRDefault="0021635F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E97DA4" w:rsidRPr="008A1107" w:rsidRDefault="0012109E" w:rsidP="006A330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CF06C8" w:rsidRDefault="00CF06C8" w:rsidP="00CF06C8">
            <w:pPr>
              <w:jc w:val="center"/>
            </w:pPr>
            <w:r>
              <w:t>Вовк</w:t>
            </w:r>
          </w:p>
          <w:p w:rsidR="00CF06C8" w:rsidRDefault="00CF06C8" w:rsidP="00CF06C8">
            <w:pPr>
              <w:jc w:val="center"/>
            </w:pPr>
            <w:r>
              <w:t>Михаил</w:t>
            </w:r>
          </w:p>
          <w:p w:rsidR="00E97DA4" w:rsidRPr="008A1107" w:rsidRDefault="00CF06C8" w:rsidP="00CF06C8">
            <w:pPr>
              <w:jc w:val="center"/>
            </w:pPr>
            <w:r>
              <w:t>Леонидович</w:t>
            </w:r>
          </w:p>
        </w:tc>
        <w:tc>
          <w:tcPr>
            <w:tcW w:w="569" w:type="pct"/>
          </w:tcPr>
          <w:p w:rsidR="00E97DA4" w:rsidRPr="008A1107" w:rsidRDefault="00CF06C8" w:rsidP="00CF06C8">
            <w:pPr>
              <w:jc w:val="center"/>
            </w:pPr>
            <w:r>
              <w:t>ОНРЭС, НТО, СТО</w:t>
            </w:r>
          </w:p>
        </w:tc>
        <w:tc>
          <w:tcPr>
            <w:tcW w:w="739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</w:tr>
      <w:tr w:rsidR="0012109E" w:rsidRPr="008A1107" w:rsidTr="00C16773">
        <w:tc>
          <w:tcPr>
            <w:tcW w:w="173" w:type="pct"/>
          </w:tcPr>
          <w:p w:rsidR="0012109E" w:rsidRPr="00CF06C8" w:rsidRDefault="0012109E" w:rsidP="00580C4F">
            <w:pPr>
              <w:jc w:val="center"/>
            </w:pPr>
            <w:r w:rsidRPr="00CF06C8">
              <w:t>5</w:t>
            </w:r>
          </w:p>
        </w:tc>
        <w:tc>
          <w:tcPr>
            <w:tcW w:w="804" w:type="pct"/>
          </w:tcPr>
          <w:p w:rsidR="0012109E" w:rsidRPr="008A1107" w:rsidRDefault="0012109E" w:rsidP="00580C4F">
            <w: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85" w:type="pct"/>
          </w:tcPr>
          <w:p w:rsidR="00CF06C8" w:rsidRDefault="003C6C81" w:rsidP="00580C4F">
            <w:pPr>
              <w:jc w:val="center"/>
            </w:pPr>
            <w:r>
              <w:t>Вовк</w:t>
            </w:r>
          </w:p>
          <w:p w:rsidR="003C6C81" w:rsidRDefault="003C6C81" w:rsidP="00580C4F">
            <w:pPr>
              <w:jc w:val="center"/>
            </w:pPr>
            <w:r>
              <w:t>Михаил</w:t>
            </w:r>
          </w:p>
          <w:p w:rsidR="003C6C81" w:rsidRPr="008A1107" w:rsidRDefault="003C6C81" w:rsidP="00580C4F">
            <w:pPr>
              <w:jc w:val="center"/>
            </w:pPr>
            <w:r>
              <w:t>Леонидович</w:t>
            </w:r>
          </w:p>
        </w:tc>
        <w:tc>
          <w:tcPr>
            <w:tcW w:w="569" w:type="pct"/>
          </w:tcPr>
          <w:p w:rsidR="0012109E" w:rsidRPr="008A1107" w:rsidRDefault="00CF06C8" w:rsidP="003C6C81">
            <w:pPr>
              <w:jc w:val="center"/>
            </w:pPr>
            <w:r>
              <w:t>ОНСЭС, ОНС</w:t>
            </w:r>
            <w:r w:rsidR="003C6C81">
              <w:t>СЦВ</w:t>
            </w:r>
            <w:bookmarkStart w:id="0" w:name="_GoBack"/>
            <w:bookmarkEnd w:id="0"/>
            <w:r>
              <w:t>, НТО, СТО, ТОРА</w:t>
            </w:r>
          </w:p>
        </w:tc>
        <w:tc>
          <w:tcPr>
            <w:tcW w:w="739" w:type="pct"/>
            <w:gridSpan w:val="3"/>
          </w:tcPr>
          <w:p w:rsidR="0012109E" w:rsidRPr="008A1107" w:rsidRDefault="0012109E" w:rsidP="00580C4F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12109E" w:rsidRPr="008A1107" w:rsidRDefault="0012109E" w:rsidP="00580C4F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12109E" w:rsidRPr="008A1107" w:rsidRDefault="0012109E" w:rsidP="00580C4F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12109E" w:rsidRPr="008A1107" w:rsidRDefault="0012109E" w:rsidP="00580C4F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C16773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35D3B"/>
    <w:rsid w:val="00083AC6"/>
    <w:rsid w:val="000A719A"/>
    <w:rsid w:val="0012109E"/>
    <w:rsid w:val="00131351"/>
    <w:rsid w:val="00147E85"/>
    <w:rsid w:val="001577BB"/>
    <w:rsid w:val="00191227"/>
    <w:rsid w:val="0021635F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C6C81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80C4F"/>
    <w:rsid w:val="005A581A"/>
    <w:rsid w:val="005F4C4E"/>
    <w:rsid w:val="0061134E"/>
    <w:rsid w:val="00645467"/>
    <w:rsid w:val="00651550"/>
    <w:rsid w:val="006A1F20"/>
    <w:rsid w:val="006A3309"/>
    <w:rsid w:val="006B1FAC"/>
    <w:rsid w:val="006B5E12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25E1"/>
    <w:rsid w:val="00AD5B1E"/>
    <w:rsid w:val="00AD6B45"/>
    <w:rsid w:val="00AF226B"/>
    <w:rsid w:val="00AF3336"/>
    <w:rsid w:val="00B805D3"/>
    <w:rsid w:val="00B914E9"/>
    <w:rsid w:val="00BA4C25"/>
    <w:rsid w:val="00BB2EB0"/>
    <w:rsid w:val="00BE1E62"/>
    <w:rsid w:val="00C005FC"/>
    <w:rsid w:val="00C16773"/>
    <w:rsid w:val="00C623A7"/>
    <w:rsid w:val="00C62C56"/>
    <w:rsid w:val="00C6594C"/>
    <w:rsid w:val="00C774B0"/>
    <w:rsid w:val="00CB5B94"/>
    <w:rsid w:val="00CD1128"/>
    <w:rsid w:val="00CF06C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1388</Characters>
  <Application>Microsoft Office Word</Application>
  <DocSecurity>0</DocSecurity>
  <Lines>11</Lines>
  <Paragraphs>3</Paragraphs>
  <ScaleCrop>false</ScaleCrop>
  <Company>- ETH0 -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5</cp:revision>
  <cp:lastPrinted>2012-11-26T11:38:00Z</cp:lastPrinted>
  <dcterms:created xsi:type="dcterms:W3CDTF">2012-11-26T11:34:00Z</dcterms:created>
  <dcterms:modified xsi:type="dcterms:W3CDTF">2013-11-12T07:28:00Z</dcterms:modified>
</cp:coreProperties>
</file>