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7" w:rsidRPr="00740CE7" w:rsidRDefault="00740CE7" w:rsidP="00740C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30 октября 2018 г. N 159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внесении изменений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утверждённые приказом Федеральной службы по надзору в сфере связи, информационных технологий и массовых коммуникаций от 30 мая 2017 года N 94"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E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пункта 3 части 5 статьи 23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данных", </w:t>
      </w:r>
      <w:hyperlink r:id="rId5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пункта 5.2.4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утверждённого </w:t>
      </w:r>
      <w:hyperlink r:id="rId6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марта 2009 г. N 228, приказываю: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40CE7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7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Методические рекомендации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сведения, утверждённые </w:t>
      </w:r>
      <w:hyperlink r:id="rId8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30 мая 2017 года N 94, в соответствии с </w:t>
      </w:r>
      <w:hyperlink w:anchor="sub_1000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приложением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740CE7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временно исполняющего обязанности заместителя руководителя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 Ю.Е. 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Контемирова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40CE7" w:rsidRPr="00740CE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0CE7" w:rsidRPr="00740CE7" w:rsidRDefault="00740CE7" w:rsidP="0074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CE7">
              <w:rPr>
                <w:rFonts w:ascii="Times New Roman" w:hAnsi="Times New Roman" w:cs="Times New Roman"/>
                <w:sz w:val="24"/>
                <w:szCs w:val="24"/>
              </w:rPr>
              <w:t>Руководитель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0CE7" w:rsidRPr="00740CE7" w:rsidRDefault="00740CE7" w:rsidP="00740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CE7">
              <w:rPr>
                <w:rFonts w:ascii="Times New Roman" w:hAnsi="Times New Roman" w:cs="Times New Roman"/>
                <w:sz w:val="24"/>
                <w:szCs w:val="24"/>
              </w:rPr>
              <w:t>А.А. Жаров</w:t>
            </w:r>
          </w:p>
        </w:tc>
      </w:tr>
    </w:tbl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Федеральной службы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надзору в сфере связи,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информационных технологий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массовых коммуникаций</w:t>
      </w: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30 октября 2018 г. N 159</w:t>
      </w:r>
    </w:p>
    <w:bookmarkEnd w:id="2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E7" w:rsidRPr="00740CE7" w:rsidRDefault="00740CE7" w:rsidP="00740C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0CE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Изменения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утверждённые приказом Федеральной службы по надзору в сфере связи, информационных технологий и массовых коммуникаций от 30 мая 2017 года N 94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740CE7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 3.2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утверждённых </w:t>
      </w:r>
      <w:hyperlink r:id="rId10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30 мая 2017 года N 94 (далее - Методические рекомендации), дополнить </w:t>
      </w:r>
      <w:hyperlink r:id="rId11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абзацем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3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E7">
        <w:rPr>
          <w:rFonts w:ascii="Times New Roman" w:hAnsi="Times New Roman" w:cs="Times New Roman"/>
          <w:sz w:val="24"/>
          <w:szCs w:val="24"/>
        </w:rPr>
        <w:t xml:space="preserve">"Срок рассмотрения Уведомления исчисляется со дня его регистрации в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). Сведения об Операторе вносятся в Реестр не позднее 30 дней с даты регистрации Уведомления.".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740CE7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 4.2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дополнить </w:t>
      </w:r>
      <w:hyperlink r:id="rId13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абзацем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4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E7">
        <w:rPr>
          <w:rFonts w:ascii="Times New Roman" w:hAnsi="Times New Roman" w:cs="Times New Roman"/>
          <w:sz w:val="24"/>
          <w:szCs w:val="24"/>
        </w:rPr>
        <w:t xml:space="preserve">"Срок рассмотрения Информационного письма исчисляется со дня его регистрации в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). Изменения в сведения об Операторе вносятся в Реестр не позднее 30 дней с даты регистрации Информационного письма.".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r w:rsidRPr="00740CE7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 5.3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дополнить </w:t>
      </w:r>
      <w:hyperlink r:id="rId15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абзацем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5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E7">
        <w:rPr>
          <w:rFonts w:ascii="Times New Roman" w:hAnsi="Times New Roman" w:cs="Times New Roman"/>
          <w:sz w:val="24"/>
          <w:szCs w:val="24"/>
        </w:rPr>
        <w:lastRenderedPageBreak/>
        <w:t xml:space="preserve">"Срок рассмотрения Заявления исчисляется со дня его регистрации в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). Сведения об исключении Оператора вносятся в Реестр не позднее 30 дней с даты регистрации Заявления.".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740CE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6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Пункт 6.2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дополнить </w:t>
      </w:r>
      <w:hyperlink r:id="rId17" w:history="1">
        <w:r w:rsidRPr="00740CE7">
          <w:rPr>
            <w:rFonts w:ascii="Times New Roman" w:hAnsi="Times New Roman" w:cs="Times New Roman"/>
            <w:color w:val="106BBE"/>
            <w:sz w:val="24"/>
            <w:szCs w:val="24"/>
          </w:rPr>
          <w:t>абзацем</w:t>
        </w:r>
      </w:hyperlink>
      <w:r w:rsidRPr="00740C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6"/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E7">
        <w:rPr>
          <w:rFonts w:ascii="Times New Roman" w:hAnsi="Times New Roman" w:cs="Times New Roman"/>
          <w:sz w:val="24"/>
          <w:szCs w:val="24"/>
        </w:rPr>
        <w:t xml:space="preserve">"Срок рассмотрения заявления о предоставлении выписки исчисляется со дня его регистрации в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740CE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40CE7">
        <w:rPr>
          <w:rFonts w:ascii="Times New Roman" w:hAnsi="Times New Roman" w:cs="Times New Roman"/>
          <w:sz w:val="24"/>
          <w:szCs w:val="24"/>
        </w:rPr>
        <w:t>). Выписка из Реестра направляется в адрес заинтересованного лица в течение 5 рабочих дней с даты регистрации заявления о предоставлении выписки.".</w:t>
      </w:r>
    </w:p>
    <w:p w:rsidR="00740CE7" w:rsidRPr="00740CE7" w:rsidRDefault="00740CE7" w:rsidP="0074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D1C" w:rsidRPr="00740CE7" w:rsidRDefault="006A2D1C">
      <w:pPr>
        <w:rPr>
          <w:rFonts w:ascii="Times New Roman" w:hAnsi="Times New Roman" w:cs="Times New Roman"/>
        </w:rPr>
      </w:pPr>
    </w:p>
    <w:sectPr w:rsidR="006A2D1C" w:rsidRPr="00740CE7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0CE7"/>
    <w:rsid w:val="006A2D1C"/>
    <w:rsid w:val="0074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0C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C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0CE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0CE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40CE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40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52212.0" TargetMode="External"/><Relationship Id="rId13" Type="http://schemas.openxmlformats.org/officeDocument/2006/relationships/hyperlink" Target="garantF1://71652212.104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652212.1000" TargetMode="External"/><Relationship Id="rId12" Type="http://schemas.openxmlformats.org/officeDocument/2006/relationships/hyperlink" Target="garantF1://71652212.1042" TargetMode="External"/><Relationship Id="rId17" Type="http://schemas.openxmlformats.org/officeDocument/2006/relationships/hyperlink" Target="garantF1://71652212.106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652212.106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117.0" TargetMode="External"/><Relationship Id="rId11" Type="http://schemas.openxmlformats.org/officeDocument/2006/relationships/hyperlink" Target="garantF1://71652212.10322" TargetMode="External"/><Relationship Id="rId5" Type="http://schemas.openxmlformats.org/officeDocument/2006/relationships/hyperlink" Target="garantF1://95117.524" TargetMode="External"/><Relationship Id="rId15" Type="http://schemas.openxmlformats.org/officeDocument/2006/relationships/hyperlink" Target="garantF1://71652212.10532" TargetMode="External"/><Relationship Id="rId10" Type="http://schemas.openxmlformats.org/officeDocument/2006/relationships/hyperlink" Target="garantF1://71652212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48567.23053" TargetMode="External"/><Relationship Id="rId9" Type="http://schemas.openxmlformats.org/officeDocument/2006/relationships/hyperlink" Target="garantF1://71652212.1032" TargetMode="External"/><Relationship Id="rId14" Type="http://schemas.openxmlformats.org/officeDocument/2006/relationships/hyperlink" Target="garantF1://71652212.1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2020-07-22T09:24:00Z</dcterms:created>
  <dcterms:modified xsi:type="dcterms:W3CDTF">2020-07-22T09:25:00Z</dcterms:modified>
</cp:coreProperties>
</file>