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F63C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05.12.2023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246-нд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91E9E" w:rsidR="009F63C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663043" w:rsidP="00663043" w:rsidR="00663043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663043" w:rsidP="00663043" w:rsidR="0066304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63043" w:rsidP="00663043" w:rsidR="00663043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16E3B">
        <w:rPr>
          <w:rFonts w:cs="Times New Roman" w:hAnsi="Times New Roman" w:ascii="Times New Roman"/>
          <w:sz w:val="28"/>
          <w:szCs w:val="28"/>
        </w:rPr>
        <w:t>журнала «</w:t>
      </w:r>
      <w:r w:rsidRPr="002020B5">
        <w:rPr>
          <w:rFonts w:cs="Times New Roman" w:hAnsi="Times New Roman" w:ascii="Times New Roman"/>
          <w:sz w:val="28"/>
          <w:szCs w:val="28"/>
        </w:rPr>
        <w:t>ЯСЕН ГИД</w:t>
      </w:r>
      <w:r w:rsidRPr="00A16E3B">
        <w:rPr>
          <w:rFonts w:cs="Times New Roman" w:hAnsi="Times New Roman" w:ascii="Times New Roman"/>
          <w:sz w:val="28"/>
          <w:szCs w:val="28"/>
        </w:rPr>
        <w:t>» (</w:t>
      </w:r>
      <w:r w:rsidRPr="002020B5">
        <w:rPr>
          <w:rFonts w:cs="Times New Roman" w:hAnsi="Times New Roman" w:ascii="Times New Roman"/>
          <w:sz w:val="28"/>
          <w:szCs w:val="28"/>
        </w:rPr>
        <w:t>регистрационный номер СМИ ПИ № ФС 77 - 67865 от 06.12.2016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по решению 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 xml:space="preserve">(Приказ ЦА от </w:t>
      </w:r>
      <w:r>
        <w:rPr>
          <w:rFonts w:cs="Times New Roman" w:hAnsi="Times New Roman" w:ascii="Times New Roman"/>
          <w:sz w:val="28"/>
          <w:szCs w:val="28"/>
        </w:rPr>
        <w:t>30.11.2023 № 268</w:t>
      </w:r>
      <w:r w:rsidRPr="00A16E3B">
        <w:rPr>
          <w:rFonts w:cs="Times New Roman" w:hAnsi="Times New Roman" w:ascii="Times New Roman"/>
          <w:sz w:val="28"/>
          <w:szCs w:val="28"/>
        </w:rPr>
        <w:t>-смк)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663043" w:rsidP="00663043" w:rsidR="00663043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A16E3B">
        <w:rPr>
          <w:rFonts w:cs="Times New Roman" w:hAnsi="Times New Roman" w:ascii="Times New Roman"/>
          <w:sz w:val="28"/>
          <w:szCs w:val="28"/>
        </w:rPr>
        <w:t>журнала «</w:t>
      </w:r>
      <w:r w:rsidRPr="002020B5">
        <w:rPr>
          <w:rFonts w:cs="Times New Roman" w:hAnsi="Times New Roman" w:ascii="Times New Roman"/>
          <w:sz w:val="28"/>
          <w:szCs w:val="28"/>
        </w:rPr>
        <w:t>ЯСЕН ГИД</w:t>
      </w:r>
      <w:r w:rsidRPr="00A16E3B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F73EA6" w:rsidR="00663043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F73EA6" w:rsidR="00663043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F73EA6" w:rsidR="00663043" w:rsidRPr="003D654B">
        <w:tc>
          <w:tcPr>
            <w:tcW w:type="dxa" w:w="455"/>
            <w:vMerge/>
            <w:shd w:fill="auto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F73EA6" w:rsidR="00663043" w:rsidRPr="00ED536D">
        <w:tc>
          <w:tcPr>
            <w:tcW w:type="dxa" w:w="455"/>
            <w:shd w:fill="auto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663043" w:rsidP="00F73EA6" w:rsidR="0066304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F73EA6" w:rsidR="00663043" w:rsidRPr="009B11EB">
        <w:trPr>
          <w:trHeight w:val="403"/>
        </w:trPr>
        <w:tc>
          <w:tcPr>
            <w:tcW w:type="dxa" w:w="455"/>
            <w:vAlign w:val="center"/>
          </w:tcPr>
          <w:p w:rsidRDefault="00663043" w:rsidP="00F73EA6" w:rsidR="00663043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216</w:t>
            </w:r>
          </w:p>
        </w:tc>
        <w:tc>
          <w:tcPr>
            <w:tcW w:type="dxa" w:w="1712"/>
            <w:vAlign w:val="center"/>
          </w:tcPr>
          <w:p w:rsidRDefault="00663043" w:rsidP="00F73EA6" w:rsidR="00663043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2020B5">
              <w:rPr>
                <w:rFonts w:cs="Times New Roman" w:hAnsi="Times New Roman" w:ascii="Times New Roman"/>
                <w:sz w:val="18"/>
                <w:szCs w:val="18"/>
              </w:rPr>
              <w:t>ЯСЕН ГИД</w:t>
            </w:r>
          </w:p>
        </w:tc>
        <w:tc>
          <w:tcPr>
            <w:tcW w:type="dxa" w:w="3108"/>
            <w:vAlign w:val="center"/>
          </w:tcPr>
          <w:p w:rsidRDefault="00663043" w:rsidP="00F73EA6" w:rsidR="0066304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2020B5">
              <w:rPr>
                <w:rFonts w:cs="Times New Roman" w:hAnsi="Times New Roman" w:ascii="Times New Roman"/>
                <w:sz w:val="18"/>
                <w:szCs w:val="18"/>
              </w:rPr>
              <w:t>ПИ № ФС 77 - 67865</w:t>
            </w:r>
          </w:p>
        </w:tc>
        <w:tc>
          <w:tcPr>
            <w:tcW w:type="dxa" w:w="2310"/>
            <w:vAlign w:val="center"/>
          </w:tcPr>
          <w:p w:rsidRDefault="00663043" w:rsidP="00F73EA6" w:rsidR="0066304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663043" w:rsidP="00F73EA6" w:rsidR="00663043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663043" w:rsidP="00F73EA6" w:rsidR="0066304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29.12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663043" w:rsidP="00663043" w:rsidR="00663043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63043" w:rsidP="00663043" w:rsidR="00663043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663043" w:rsidP="00663043" w:rsidR="0066304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07.12.2023 внести соответствующие изменения в электронную версию Плана деятельности на 2023 год, сформированного в ЕИС.</w:t>
      </w:r>
    </w:p>
    <w:p w:rsidRDefault="00663043" w:rsidP="00663043" w:rsidR="0066304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663043" w:rsidP="00663043" w:rsidR="0066304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11.12.2023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663043" w:rsidP="00663043" w:rsidR="0066304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63043" w:rsidP="009D7281" w:rsidR="0066304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63043" w:rsidP="009D7281" w:rsidR="00663043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91E9E" w:rsidR="009F63C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D91E9E" w:rsidR="009F63C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D91E9E" w:rsidP="00AE17C7" w:rsidR="00D91E9E">
      <w:pPr>
        <w:spacing w:lineRule="auto" w:line="240" w:after="0"/>
      </w:pPr>
      <w:r>
        <w:separator/>
      </w:r>
    </w:p>
  </w:endnote>
  <w:endnote w:id="1" w:type="continuationSeparator">
    <w:p w:rsidRDefault="00D91E9E" w:rsidP="00AE17C7" w:rsidR="00D91E9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Черник Елизавета 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66304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D91E9E" w:rsidP="00AE17C7" w:rsidR="00D91E9E">
      <w:pPr>
        <w:spacing w:lineRule="auto" w:line="240" w:after="0"/>
      </w:pPr>
      <w:r>
        <w:separator/>
      </w:r>
    </w:p>
  </w:footnote>
  <w:footnote w:id="1" w:type="continuationSeparator">
    <w:p w:rsidRDefault="00D91E9E" w:rsidP="00AE17C7" w:rsidR="00D91E9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9F63CC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6304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63043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9F63CC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1E9E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DF0378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F037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318</properties:Words>
  <properties:Characters>1813</properties:Characters>
  <properties:Lines>15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2127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2023-12-04T11:40:00Z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