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B14E9C" w:rsidRDefault="00FA6886" w:rsidP="000069A0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A6886" w:rsidRPr="00B14E9C" w:rsidRDefault="00FA6886" w:rsidP="000069A0">
      <w:pPr>
        <w:jc w:val="both"/>
        <w:outlineLvl w:val="0"/>
        <w:rPr>
          <w:b/>
          <w:bCs/>
          <w:sz w:val="28"/>
          <w:szCs w:val="28"/>
        </w:rPr>
      </w:pPr>
    </w:p>
    <w:p w:rsidR="008D32BD" w:rsidRPr="00B14E9C" w:rsidRDefault="00FA6886" w:rsidP="002E0F2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2D77A2" w:rsidRPr="00EB5A86" w:rsidTr="00E1789F">
        <w:tc>
          <w:tcPr>
            <w:tcW w:w="289" w:type="pct"/>
            <w:vMerge w:val="restart"/>
          </w:tcPr>
          <w:p w:rsidR="002D77A2" w:rsidRPr="004034E9" w:rsidRDefault="002D77A2" w:rsidP="006A3309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414E7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414E7">
              <w:rPr>
                <w:b/>
                <w:bCs/>
              </w:rPr>
              <w:t>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2D77A2" w:rsidRPr="00A414E7" w:rsidRDefault="002D77A2" w:rsidP="00E1789F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D77A2" w:rsidRPr="00EB5A86" w:rsidTr="00E1789F">
        <w:tc>
          <w:tcPr>
            <w:tcW w:w="289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D77A2" w:rsidRPr="00EB5A86" w:rsidTr="00E1789F">
        <w:tc>
          <w:tcPr>
            <w:tcW w:w="289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2D77A2" w:rsidRPr="00EB5A86" w:rsidRDefault="002D77A2" w:rsidP="006A3309"/>
        </w:tc>
        <w:tc>
          <w:tcPr>
            <w:tcW w:w="576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2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1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3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2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2D77A2" w:rsidRPr="00EB5A86" w:rsidTr="00E1789F">
        <w:tc>
          <w:tcPr>
            <w:tcW w:w="28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1E5802">
              <w:t>Организация предоставления госслужащими сведений о доходах, расходах, об имуществе и обязательствах имущественного характера на себя и членов своих семей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9B3E72" w:rsidP="00587DC6">
            <w:pPr>
              <w:jc w:val="center"/>
            </w:pPr>
            <w:r w:rsidRPr="001E5802">
              <w:t>ОАКД, ОАО, ОЗПД, ОКНСМК, ОКНСПС, ОКНССЦВ, ОКНСЭС, СТО, ТО ДНР, ТО ЗО, ТО ЛНР, ТО ХО, ТОРА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09.01.2024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27.04.2024</w:t>
            </w:r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1E5802">
              <w:t xml:space="preserve">Анализ представленных сведений о доходах, расходах, об имуществе и обязательствах имущественного характера, предоставляемых </w:t>
            </w:r>
            <w:proofErr w:type="spellStart"/>
            <w:r w:rsidRPr="001E5802">
              <w:t>гос</w:t>
            </w:r>
            <w:proofErr w:type="spellEnd"/>
            <w:r w:rsidRPr="001E5802">
              <w:t xml:space="preserve">. гражданскими служащими и гражданами, претендующими на замещение вакантных должностей </w:t>
            </w:r>
            <w:proofErr w:type="spellStart"/>
            <w:r w:rsidRPr="001E5802">
              <w:t>гос</w:t>
            </w:r>
            <w:proofErr w:type="spellEnd"/>
            <w:r w:rsidRPr="001E5802">
              <w:t xml:space="preserve">. гражданской службы на предмет их достоверности и полноты, а при наличии оснований проведение проверочных </w:t>
            </w:r>
            <w:r w:rsidRPr="001E5802">
              <w:lastRenderedPageBreak/>
              <w:t>мероприятий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lastRenderedPageBreak/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1E5802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03.06.2024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02.12.2024</w:t>
            </w:r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1E5802">
              <w:t>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1E5802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при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наличии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оснований</w:t>
            </w:r>
            <w:proofErr w:type="spellEnd"/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1E5802">
              <w:t>Организация и проведение мероприятий по противодействию коррупции в Управлении Роскомнадзора по Южному федеральному округу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1E5802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1E5802">
              <w:t>в соответствии с Планом противодействия коррупции Управления Роскомнадзора по Южному федеральному округу,  Планом противодействия коррупции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6F59E7" w:rsidRPr="006A463D" w:rsidRDefault="006F59E7" w:rsidP="006F59E7">
      <w:pPr>
        <w:ind w:left="-720" w:firstLine="720"/>
      </w:pPr>
    </w:p>
    <w:p w:rsidR="006F59E7" w:rsidRPr="001E5802" w:rsidRDefault="006F59E7" w:rsidP="000069A0">
      <w:pPr>
        <w:ind w:left="-720" w:firstLine="720"/>
        <w:rPr>
          <w:b/>
          <w:bCs/>
          <w:i/>
          <w:iCs/>
          <w:sz w:val="28"/>
          <w:szCs w:val="28"/>
        </w:rPr>
      </w:pPr>
    </w:p>
    <w:p w:rsidR="00440273" w:rsidRPr="00B14E9C" w:rsidRDefault="00440273" w:rsidP="0044027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CF269A" w:rsidRPr="00AD5B1E" w:rsidTr="001E5802">
        <w:trPr>
          <w:trHeight w:val="695"/>
        </w:trPr>
        <w:tc>
          <w:tcPr>
            <w:tcW w:w="289" w:type="pct"/>
          </w:tcPr>
          <w:p w:rsidR="00CF269A" w:rsidRPr="00AD5B1E" w:rsidRDefault="00E1789F" w:rsidP="00E17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15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1E5802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 xml:space="preserve">Размещение на сайтах органов исполнительной власти,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сайтах Роскомнадзора и Управления </w:t>
            </w:r>
            <w:r w:rsidRPr="001E5802">
              <w:lastRenderedPageBreak/>
              <w:t>Роскомнадзора по Южному федеральному округу и на портале персональных данных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1E5802" w:rsidRDefault="00CF269A" w:rsidP="00C652A8">
            <w:pPr>
              <w:jc w:val="center"/>
            </w:pPr>
            <w:r w:rsidRPr="001E5802">
              <w:t>ТО ДНР, ТО ЗО, ТО ЛНР, ТО ХО, ТОРА</w:t>
            </w:r>
          </w:p>
        </w:tc>
        <w:tc>
          <w:tcPr>
            <w:tcW w:w="115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1E5802" w:rsidRDefault="00CF269A" w:rsidP="00C652A8">
            <w:pPr>
              <w:jc w:val="center"/>
            </w:pPr>
            <w:r w:rsidRPr="001E5802">
              <w:t>ОКНСМК, ОКНСПС, ОКНССЦВ, ОКНСЭС, СТО, ТО ДНР, ТО ЗО, ТО ЛНР, ТО ХО, ТОРА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постоянно, по мере поступления информации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Администрирование и конфигурирование БД "1С</w:t>
            </w:r>
            <w:proofErr w:type="gramStart"/>
            <w:r w:rsidRPr="001E5802">
              <w:t>:З</w:t>
            </w:r>
            <w:proofErr w:type="gramEnd"/>
            <w:r w:rsidRPr="001E5802">
              <w:t>арплата и кадры", "1С:Бухгалтерия"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постоянно, по мере поступления информации</w:t>
            </w:r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4" w:type="pct"/>
          </w:tcPr>
          <w:p w:rsidR="001E5802" w:rsidRPr="00C652A8" w:rsidRDefault="001E5802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1E5802" w:rsidRDefault="001E5802" w:rsidP="001E5802">
            <w:pPr>
              <w:jc w:val="center"/>
            </w:pPr>
            <w:r w:rsidRPr="0023159A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4" w:type="pct"/>
          </w:tcPr>
          <w:p w:rsidR="001E5802" w:rsidRPr="001E5802" w:rsidRDefault="001E5802" w:rsidP="00293FF5">
            <w:r w:rsidRPr="001E5802">
              <w:t>Администрирование прокси-сервера и учет Интернет трафика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1E5802" w:rsidRDefault="001E5802" w:rsidP="001E5802">
            <w:pPr>
              <w:jc w:val="center"/>
            </w:pPr>
            <w:r w:rsidRPr="0023159A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4" w:type="pct"/>
          </w:tcPr>
          <w:p w:rsidR="001E5802" w:rsidRPr="001E5802" w:rsidRDefault="001E5802" w:rsidP="00293FF5">
            <w:r w:rsidRPr="001E5802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1E5802" w:rsidRDefault="001E5802" w:rsidP="001E5802">
            <w:pPr>
              <w:jc w:val="center"/>
            </w:pPr>
            <w:r w:rsidRPr="0023159A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1E5802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</w:t>
            </w:r>
            <w:proofErr w:type="spellStart"/>
            <w:r w:rsidRPr="00C652A8">
              <w:rPr>
                <w:lang w:val="en-US"/>
              </w:rPr>
              <w:t>целом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территориального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органа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ОГСКПО, ОЗПД, ОКНСМК, ОКНСПС, ОКНССЦВ, ОКНСЭС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в течение 3-х рабочих дней с момента изменения исходной информации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15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Обновление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базы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данных</w:t>
            </w:r>
            <w:proofErr w:type="spellEnd"/>
            <w:r w:rsidRPr="00C652A8">
              <w:rPr>
                <w:lang w:val="en-US"/>
              </w:rPr>
              <w:t xml:space="preserve"> "</w:t>
            </w:r>
            <w:proofErr w:type="spellStart"/>
            <w:r w:rsidRPr="00C652A8">
              <w:rPr>
                <w:lang w:val="en-US"/>
              </w:rPr>
              <w:t>Гарант</w:t>
            </w:r>
            <w:proofErr w:type="spellEnd"/>
            <w:r w:rsidRPr="00C652A8">
              <w:rPr>
                <w:lang w:val="en-US"/>
              </w:rPr>
              <w:t>"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1E5802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четверг</w:t>
            </w:r>
            <w:proofErr w:type="spellEnd"/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154" w:type="pct"/>
          </w:tcPr>
          <w:p w:rsidR="00CF269A" w:rsidRPr="001E5802" w:rsidRDefault="00CF269A" w:rsidP="00293FF5">
            <w:proofErr w:type="gramStart"/>
            <w:r w:rsidRPr="001E5802">
              <w:t xml:space="preserve"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выдаче других разрешительных документов, порядок уведомления </w:t>
            </w:r>
            <w:r w:rsidRPr="001E5802">
              <w:lastRenderedPageBreak/>
              <w:t>об обработке персональных данных)</w:t>
            </w:r>
            <w:proofErr w:type="gramEnd"/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299" w:type="pct"/>
          </w:tcPr>
          <w:p w:rsidR="00CF269A" w:rsidRPr="001E5802" w:rsidRDefault="00CF269A" w:rsidP="00C652A8">
            <w:pPr>
              <w:jc w:val="center"/>
            </w:pPr>
            <w:r w:rsidRPr="001E5802">
              <w:t>ОАКД, ОГСКПО, ОЗПД, ОКНСМК, ОКНСПС, ОКНССЦВ, ОКНСЭС, ОФОБУ, СТО, ТО ДНР, ТО ЗО, ТО ЛНР, ТО ХО, ТОРА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в течение 3-х рабочих дней с момента изменения исходной информации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1154" w:type="pct"/>
          </w:tcPr>
          <w:p w:rsidR="00CF269A" w:rsidRPr="001E5802" w:rsidRDefault="00CF269A" w:rsidP="00293FF5">
            <w:proofErr w:type="gramStart"/>
            <w:r w:rsidRPr="001E5802">
              <w:t xml:space="preserve">Обновление на </w:t>
            </w:r>
            <w:proofErr w:type="spellStart"/>
            <w:r w:rsidRPr="001E5802">
              <w:t>Интернет-странице</w:t>
            </w:r>
            <w:proofErr w:type="spellEnd"/>
            <w:r w:rsidRPr="001E5802">
              <w:t xml:space="preserve"> Управления Роскомнадзора по Южному федеральному округу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</w:t>
            </w:r>
            <w:proofErr w:type="gramEnd"/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ОАКД, ОАО, ОГСКПО, ОКНСМК, ОКНСПС, ОКНССЦВ, ОКНСЭС, ОФОБУ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в течение 5-ти рабочих дней с момента изменения исходной информации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Подготовка информационных материалов для СМИ, в том числе объявлений по вопросам деятельности Управления Роскомнадзора по Южному федеральному округу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 xml:space="preserve">Предоставление наиболее значимой информации, публикуемой на </w:t>
            </w:r>
            <w:proofErr w:type="spellStart"/>
            <w:proofErr w:type="gramStart"/>
            <w:r w:rsidRPr="001E5802">
              <w:t>Интернет-странице</w:t>
            </w:r>
            <w:proofErr w:type="spellEnd"/>
            <w:proofErr w:type="gramEnd"/>
            <w:r w:rsidRPr="001E5802">
              <w:t xml:space="preserve"> Управления, для размещения на официальном Интернет-сайте Роскомнадзора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ОГСКПО, ОЗПД, ОКНСМК, ОКНСПС, ОКНССЦВ, ОКНСЭС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 xml:space="preserve">в день размещения на </w:t>
            </w:r>
            <w:proofErr w:type="spellStart"/>
            <w:proofErr w:type="gramStart"/>
            <w:r w:rsidRPr="001E5802">
              <w:t>Интернет-странице</w:t>
            </w:r>
            <w:proofErr w:type="spellEnd"/>
            <w:proofErr w:type="gramEnd"/>
            <w:r w:rsidRPr="001E5802">
              <w:t xml:space="preserve"> Управления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Прием-передача электронной почты, поиск информации в сети Интернет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115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ОГСКПО, ОЗПД, ОКНСМК, ОКНСПС, ОКНССЦВ, ОКНСЭС</w:t>
            </w:r>
          </w:p>
        </w:tc>
        <w:tc>
          <w:tcPr>
            <w:tcW w:w="115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15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 xml:space="preserve">Публикация на </w:t>
            </w:r>
            <w:proofErr w:type="spellStart"/>
            <w:proofErr w:type="gramStart"/>
            <w:r w:rsidRPr="001E5802">
              <w:t>Интернет-странице</w:t>
            </w:r>
            <w:proofErr w:type="spellEnd"/>
            <w:proofErr w:type="gramEnd"/>
            <w:r w:rsidRPr="001E5802">
              <w:t xml:space="preserve"> Управления Роскомнадзора по Южному федеральному округу Интернет-сайта Роскомнадзора материалов о деятельности Управления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ОАКД, ОАО, ОГСКПО, ОКНСМК, ОКНСПС, ОКНССЦВ, ОКНСЭС, ОФОБУ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постоянно, по мере поступления информации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Сопровождение системы электронного документооборота ЕИС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115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154" w:type="pct"/>
          </w:tcPr>
          <w:p w:rsidR="00CF269A" w:rsidRPr="001E5802" w:rsidRDefault="00CF269A" w:rsidP="00293FF5">
            <w:r w:rsidRPr="001E5802">
              <w:t>Сопровождение электронного документооборота с казначейством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115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Pr="00B14E9C" w:rsidRDefault="000069A0" w:rsidP="000069A0">
      <w:pPr>
        <w:ind w:left="-720" w:firstLine="720"/>
        <w:rPr>
          <w:sz w:val="28"/>
          <w:szCs w:val="28"/>
          <w:lang w:val="en-US"/>
        </w:rPr>
      </w:pPr>
    </w:p>
    <w:p w:rsidR="00642370" w:rsidRPr="00B14E9C" w:rsidRDefault="00642370" w:rsidP="00642370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 xml:space="preserve">3. </w:t>
      </w:r>
      <w:r w:rsidR="00DA217E" w:rsidRPr="00B14E9C">
        <w:rPr>
          <w:b/>
          <w:bCs/>
          <w:i/>
          <w:iCs/>
          <w:sz w:val="28"/>
          <w:szCs w:val="28"/>
        </w:rPr>
        <w:t>Профилактическая</w:t>
      </w:r>
      <w:r w:rsidRPr="00B14E9C">
        <w:rPr>
          <w:b/>
          <w:bCs/>
          <w:i/>
          <w:iCs/>
          <w:sz w:val="28"/>
          <w:szCs w:val="28"/>
        </w:rPr>
        <w:t xml:space="preserve">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Выполнение плана профилактических мероприятий на 2024 год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Иванов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Максим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1E5802" w:rsidRDefault="00CF269A" w:rsidP="00C652A8">
            <w:pPr>
              <w:jc w:val="center"/>
            </w:pPr>
            <w:r w:rsidRPr="001E5802">
              <w:t>ОЗПД, ОКНСМК, ОКНСПС, ОКНССЦВ, ОКНСЭС, Руководство, СТО, ТО ДНР, ТО ЗО, ТО ЛНР, ТО ХО, ТОРА</w:t>
            </w:r>
          </w:p>
        </w:tc>
        <w:tc>
          <w:tcPr>
            <w:tcW w:w="3402" w:type="dxa"/>
          </w:tcPr>
          <w:p w:rsidR="00CF269A" w:rsidRPr="001E5802" w:rsidRDefault="00CF269A" w:rsidP="00C652A8">
            <w:pPr>
              <w:jc w:val="center"/>
            </w:pPr>
            <w:r w:rsidRPr="001E5802">
              <w:t xml:space="preserve">согласно Плану-графику </w:t>
            </w:r>
            <w:proofErr w:type="spellStart"/>
            <w:r w:rsidRPr="001E5802">
              <w:t>проведенения</w:t>
            </w:r>
            <w:proofErr w:type="spellEnd"/>
            <w:r w:rsidRPr="001E5802">
              <w:t xml:space="preserve"> семинаров и </w:t>
            </w:r>
            <w:proofErr w:type="spellStart"/>
            <w:r w:rsidRPr="001E5802">
              <w:t>совещений</w:t>
            </w:r>
            <w:proofErr w:type="spellEnd"/>
            <w:r w:rsidRPr="001E5802">
              <w:t xml:space="preserve"> в ТО в ЮФО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C51A5" w:rsidRPr="00B14E9C" w:rsidRDefault="000C51A5" w:rsidP="000069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D41D2" w:rsidRPr="00B14E9C" w:rsidRDefault="00BD41D2" w:rsidP="00BD41D2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Проведение совещаний с главными редакторами печатных СМИ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Проведение совещаний с лицензиатами-вещателями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Проведение совещаний с операторами подвижной радиотелефонной связи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Проведение совещаний с операторами связи (электросвязь)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1E5802" w:rsidRDefault="00CF269A" w:rsidP="00293FF5">
            <w:proofErr w:type="gramStart"/>
            <w:r w:rsidRPr="001E5802">
              <w:t xml:space="preserve">Проведение совещаний с представителями Управления по </w:t>
            </w:r>
            <w:r w:rsidRPr="001E5802">
              <w:lastRenderedPageBreak/>
              <w:t xml:space="preserve">Краснодарскому краю и Республике Адыгея филиала ФГУП "РЧЦ ЦФО" в Южном и </w:t>
            </w:r>
            <w:proofErr w:type="spellStart"/>
            <w:r w:rsidRPr="001E5802">
              <w:t>Северо-Кавказском</w:t>
            </w:r>
            <w:proofErr w:type="spellEnd"/>
            <w:r w:rsidRPr="001E5802">
              <w:t xml:space="preserve"> федеральных округах</w:t>
            </w:r>
            <w:proofErr w:type="gram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ОГСКПО, ОКНСПС, ОКНСЭС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Участие в ежегодной Всероссийской конференции для главных бухгалтеров ТО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Грызлова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октябрь</w:t>
            </w:r>
            <w:proofErr w:type="spellEnd"/>
            <w:r w:rsidRPr="00C652A8">
              <w:rPr>
                <w:lang w:val="en-US"/>
              </w:rPr>
              <w:t xml:space="preserve"> 2024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Участие в международном форуме «Нормативно-правовое регулирование радиочастотного спектра и информационно-коммуникационных сетей» (СПЕКТР)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ОАКД, ОАО, 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вторая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половина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Pr="001A4242" w:rsidRDefault="000069A0" w:rsidP="000069A0">
      <w:pPr>
        <w:ind w:left="-720" w:firstLine="720"/>
        <w:rPr>
          <w:sz w:val="28"/>
          <w:szCs w:val="28"/>
          <w:lang w:val="en-US"/>
        </w:rPr>
      </w:pPr>
    </w:p>
    <w:p w:rsidR="00603904" w:rsidRPr="001A4242" w:rsidRDefault="00603904" w:rsidP="0060390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1E5802" w:rsidRDefault="00CF269A" w:rsidP="00293FF5">
            <w:r w:rsidRPr="001E5802">
              <w:t>Профессиональная подготовка в соответствии с государственным контрактом на 2024 год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1E5802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1E5802" w:rsidRDefault="00CF269A" w:rsidP="00C652A8">
            <w:pPr>
              <w:jc w:val="center"/>
            </w:pPr>
            <w:r w:rsidRPr="001E5802">
              <w:t>в соответствии с планом-графиком</w:t>
            </w:r>
          </w:p>
        </w:tc>
      </w:tr>
    </w:tbl>
    <w:p w:rsidR="00CF269A" w:rsidRPr="001E5802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  <w:rPr>
          <w:sz w:val="28"/>
          <w:szCs w:val="28"/>
        </w:rPr>
      </w:pPr>
    </w:p>
    <w:p w:rsidR="001E5802" w:rsidRDefault="001E5802" w:rsidP="000069A0">
      <w:pPr>
        <w:ind w:left="-720" w:firstLine="720"/>
        <w:rPr>
          <w:sz w:val="28"/>
          <w:szCs w:val="28"/>
        </w:rPr>
      </w:pPr>
    </w:p>
    <w:p w:rsidR="001E5802" w:rsidRDefault="001E5802" w:rsidP="000069A0">
      <w:pPr>
        <w:ind w:left="-720" w:firstLine="720"/>
        <w:rPr>
          <w:sz w:val="28"/>
          <w:szCs w:val="28"/>
        </w:rPr>
      </w:pPr>
    </w:p>
    <w:p w:rsidR="001E5802" w:rsidRDefault="001E5802" w:rsidP="000069A0">
      <w:pPr>
        <w:ind w:left="-720" w:firstLine="720"/>
        <w:rPr>
          <w:sz w:val="28"/>
          <w:szCs w:val="28"/>
        </w:rPr>
      </w:pPr>
    </w:p>
    <w:p w:rsidR="001E5802" w:rsidRPr="001E5802" w:rsidRDefault="001E5802" w:rsidP="000069A0">
      <w:pPr>
        <w:ind w:left="-720" w:firstLine="720"/>
        <w:rPr>
          <w:sz w:val="28"/>
          <w:szCs w:val="28"/>
        </w:rPr>
      </w:pPr>
    </w:p>
    <w:p w:rsidR="00603904" w:rsidRPr="001A4242" w:rsidRDefault="00603904" w:rsidP="00603904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1E5802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1E5802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5" w:type="pct"/>
          </w:tcPr>
          <w:p w:rsidR="001E5802" w:rsidRPr="00C652A8" w:rsidRDefault="001E5802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кадрового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делопроизводства</w:t>
            </w:r>
            <w:proofErr w:type="spellEnd"/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D16E4B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5" w:type="pct"/>
          </w:tcPr>
          <w:p w:rsidR="001E5802" w:rsidRPr="001E5802" w:rsidRDefault="001E5802" w:rsidP="00293FF5">
            <w:r w:rsidRPr="001E5802">
              <w:t>Повышение квалификации государственных гражданских служащих Управления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D16E4B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1E5802" w:rsidRDefault="001E5802" w:rsidP="00C652A8">
            <w:pPr>
              <w:jc w:val="center"/>
            </w:pPr>
            <w:r w:rsidRPr="001E5802">
              <w:t>постоянно, в соответствии с планом обучающих мероприятий в 2024 году, утвержденным руководителем Роскомнадзора</w:t>
            </w:r>
          </w:p>
        </w:tc>
      </w:tr>
      <w:tr w:rsidR="00CF269A" w:rsidRPr="00C652A8" w:rsidTr="001E5802">
        <w:tc>
          <w:tcPr>
            <w:tcW w:w="289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5" w:type="pct"/>
          </w:tcPr>
          <w:p w:rsidR="00CF269A" w:rsidRPr="001E5802" w:rsidRDefault="00CF269A" w:rsidP="00293FF5">
            <w:r w:rsidRPr="001E5802">
              <w:t>Подготовка статистической отчетности по вопросам кадровой работы</w:t>
            </w:r>
          </w:p>
        </w:tc>
        <w:tc>
          <w:tcPr>
            <w:tcW w:w="110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ОАКД</w:t>
            </w:r>
          </w:p>
        </w:tc>
        <w:tc>
          <w:tcPr>
            <w:tcW w:w="1153" w:type="pct"/>
          </w:tcPr>
          <w:p w:rsidR="00CF269A" w:rsidRPr="001E5802" w:rsidRDefault="00CF269A" w:rsidP="00C652A8">
            <w:pPr>
              <w:jc w:val="center"/>
            </w:pPr>
            <w:r w:rsidRPr="001E5802">
              <w:t>в соответствии со сроками, установленными органами государственной статистики</w:t>
            </w:r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5" w:type="pct"/>
          </w:tcPr>
          <w:p w:rsidR="001E5802" w:rsidRPr="001E5802" w:rsidRDefault="001E5802" w:rsidP="00293FF5">
            <w:r w:rsidRPr="001E5802">
              <w:t>Присвоение классных чинов государственной гражданской службы РФ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7C5ADA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5" w:type="pct"/>
          </w:tcPr>
          <w:p w:rsidR="001E5802" w:rsidRPr="001E5802" w:rsidRDefault="001E5802" w:rsidP="00293FF5">
            <w:r w:rsidRPr="001E5802">
              <w:t>Проведение аттестации государственных гражданских служащих Управления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7C5ADA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1E5802" w:rsidRDefault="001E5802" w:rsidP="00C652A8">
            <w:pPr>
              <w:jc w:val="center"/>
            </w:pPr>
            <w:r w:rsidRPr="001E5802">
              <w:t>согласно графику проведения аттестации на 2024 год</w:t>
            </w:r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5" w:type="pct"/>
          </w:tcPr>
          <w:p w:rsidR="001E5802" w:rsidRPr="001E5802" w:rsidRDefault="001E5802" w:rsidP="00293FF5">
            <w:r w:rsidRPr="001E5802">
              <w:t>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7C5ADA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5" w:type="pct"/>
          </w:tcPr>
          <w:p w:rsidR="001E5802" w:rsidRPr="001E5802" w:rsidRDefault="001E5802" w:rsidP="00293FF5">
            <w:r w:rsidRPr="001E5802">
              <w:t>Проведение конкурсов на включение в кадровый резерв Управления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7C5ADA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1E5802" w:rsidRPr="00C652A8" w:rsidTr="001E5802">
        <w:tc>
          <w:tcPr>
            <w:tcW w:w="289" w:type="pct"/>
          </w:tcPr>
          <w:p w:rsidR="001E5802" w:rsidRPr="00C652A8" w:rsidRDefault="001E5802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155" w:type="pct"/>
          </w:tcPr>
          <w:p w:rsidR="001E5802" w:rsidRPr="001E5802" w:rsidRDefault="001E5802" w:rsidP="00293FF5">
            <w:r w:rsidRPr="001E5802">
              <w:t>Проведение конкурсов на замещение вакантных должностей в Управлении</w:t>
            </w:r>
          </w:p>
        </w:tc>
        <w:tc>
          <w:tcPr>
            <w:tcW w:w="1105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1298" w:type="pct"/>
          </w:tcPr>
          <w:p w:rsidR="001E5802" w:rsidRDefault="001E5802" w:rsidP="001E5802">
            <w:pPr>
              <w:jc w:val="center"/>
            </w:pPr>
            <w:r w:rsidRPr="007C5ADA">
              <w:rPr>
                <w:lang w:val="en-US"/>
              </w:rPr>
              <w:t>ОГСКПО</w:t>
            </w:r>
          </w:p>
        </w:tc>
        <w:tc>
          <w:tcPr>
            <w:tcW w:w="1153" w:type="pct"/>
          </w:tcPr>
          <w:p w:rsidR="001E5802" w:rsidRPr="00C652A8" w:rsidRDefault="001E5802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Default="00CF269A" w:rsidP="00CF269A">
      <w:pPr>
        <w:ind w:left="-720" w:firstLine="720"/>
      </w:pPr>
    </w:p>
    <w:p w:rsidR="001E5802" w:rsidRPr="006A463D" w:rsidRDefault="001E5802" w:rsidP="00CF269A">
      <w:pPr>
        <w:ind w:left="-720" w:firstLine="720"/>
      </w:pPr>
    </w:p>
    <w:p w:rsidR="00190C96" w:rsidRPr="00212C01" w:rsidRDefault="00190C96" w:rsidP="000069A0">
      <w:pPr>
        <w:ind w:left="-720" w:firstLine="720"/>
      </w:pPr>
    </w:p>
    <w:p w:rsidR="00784364" w:rsidRPr="001A4242" w:rsidRDefault="00784364" w:rsidP="0078436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tbl>
      <w:tblPr>
        <w:tblW w:w="14830" w:type="dxa"/>
        <w:tblInd w:w="93" w:type="dxa"/>
        <w:tblLayout w:type="fixed"/>
        <w:tblLook w:val="04A0"/>
      </w:tblPr>
      <w:tblGrid>
        <w:gridCol w:w="773"/>
        <w:gridCol w:w="4204"/>
        <w:gridCol w:w="3969"/>
        <w:gridCol w:w="1417"/>
        <w:gridCol w:w="1418"/>
        <w:gridCol w:w="1273"/>
        <w:gridCol w:w="1776"/>
      </w:tblGrid>
      <w:tr w:rsidR="00B4758D" w:rsidRPr="001E5802" w:rsidTr="001E5802">
        <w:trPr>
          <w:trHeight w:val="51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Функции (услуги)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Количество долей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% долей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Pr>
              <w:jc w:val="center"/>
              <w:rPr>
                <w:b/>
                <w:bCs/>
              </w:rPr>
            </w:pPr>
            <w:r w:rsidRPr="001E5802">
              <w:rPr>
                <w:b/>
                <w:bCs/>
              </w:rPr>
              <w:t>Распределение бюджета</w:t>
            </w:r>
          </w:p>
        </w:tc>
      </w:tr>
      <w:tr w:rsidR="00B4758D" w:rsidRPr="00B4758D" w:rsidTr="00B4758D">
        <w:trPr>
          <w:trHeight w:val="109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10101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7.56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7.27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5 851 868.77</w:t>
            </w:r>
          </w:p>
        </w:tc>
      </w:tr>
      <w:tr w:rsidR="00B4758D" w:rsidRPr="00B4758D" w:rsidTr="00B4758D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10104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232 217.38</w:t>
            </w:r>
          </w:p>
        </w:tc>
      </w:tr>
      <w:tr w:rsidR="00B4758D" w:rsidRPr="00B4758D" w:rsidTr="001E5802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10201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Ведение реестра операторов, осуществляющих обработку персональных данных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2 476 981.35</w:t>
            </w:r>
          </w:p>
        </w:tc>
      </w:tr>
      <w:tr w:rsidR="00B4758D" w:rsidRPr="00B4758D" w:rsidTr="00B4758D">
        <w:trPr>
          <w:trHeight w:val="846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20101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пункт 5.17 ППРФ 228, приказ </w:t>
            </w:r>
            <w:proofErr w:type="spellStart"/>
            <w:r w:rsidRPr="001E5802">
              <w:t>Минцифры</w:t>
            </w:r>
            <w:proofErr w:type="spellEnd"/>
            <w:r w:rsidRPr="001E5802">
              <w:t xml:space="preserve"> России от 18 февраля 2022 г. № 132 "Об утверждении Требований к порядку ввода сетей электросвязи в эксплуатацию"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2 461 500.03</w:t>
            </w:r>
          </w:p>
        </w:tc>
      </w:tr>
      <w:tr w:rsidR="00B4758D" w:rsidRPr="00B4758D" w:rsidTr="001E5802">
        <w:trPr>
          <w:trHeight w:val="67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20201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Регистрация радиоэлектронных средств и высокочастотных устрой</w:t>
            </w:r>
            <w:proofErr w:type="gramStart"/>
            <w:r w:rsidRPr="001E5802">
              <w:t>ств гр</w:t>
            </w:r>
            <w:proofErr w:type="gramEnd"/>
            <w:r w:rsidRPr="001E5802">
              <w:t>ажданского назначения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roofErr w:type="gramStart"/>
            <w:r w:rsidRPr="001E5802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1 207 528.44</w:t>
            </w:r>
          </w:p>
        </w:tc>
      </w:tr>
      <w:tr w:rsidR="00B4758D" w:rsidRPr="00B4758D" w:rsidTr="001E5802">
        <w:trPr>
          <w:trHeight w:val="54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20202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Ведение учета выданных разрешений на применение франкировальных машин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162 551.84</w:t>
            </w:r>
          </w:p>
        </w:tc>
      </w:tr>
      <w:tr w:rsidR="00B4758D" w:rsidRPr="00B4758D" w:rsidTr="001E5802">
        <w:trPr>
          <w:trHeight w:val="54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20301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Выдача разрешений на применение франкировальных машин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178 033.16</w:t>
            </w:r>
          </w:p>
        </w:tc>
      </w:tr>
      <w:tr w:rsidR="00B4758D" w:rsidRPr="00B4758D" w:rsidTr="00B4758D">
        <w:trPr>
          <w:trHeight w:val="94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20302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154 811.59</w:t>
            </w:r>
          </w:p>
        </w:tc>
      </w:tr>
      <w:tr w:rsidR="00B4758D" w:rsidRPr="00B4758D" w:rsidTr="00B4758D">
        <w:trPr>
          <w:trHeight w:val="139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1 292 674.49</w:t>
            </w:r>
          </w:p>
        </w:tc>
      </w:tr>
      <w:tr w:rsidR="00B4758D" w:rsidRPr="00B4758D" w:rsidTr="00B4758D">
        <w:trPr>
          <w:trHeight w:val="126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20402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704 391.59</w:t>
            </w:r>
          </w:p>
        </w:tc>
      </w:tr>
      <w:tr w:rsidR="00B4758D" w:rsidRPr="00B4758D" w:rsidTr="00B4758D">
        <w:trPr>
          <w:trHeight w:val="171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1E5802">
              <w:t>дств св</w:t>
            </w:r>
            <w:proofErr w:type="gramEnd"/>
            <w:r w:rsidRPr="001E5802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774 056.32</w:t>
            </w:r>
          </w:p>
        </w:tc>
      </w:tr>
      <w:tr w:rsidR="00B4758D" w:rsidRPr="00B4758D" w:rsidTr="00B4758D">
        <w:trPr>
          <w:trHeight w:val="15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1 199 788.18</w:t>
            </w:r>
          </w:p>
        </w:tc>
      </w:tr>
      <w:tr w:rsidR="00B4758D" w:rsidRPr="00B4758D" w:rsidTr="00B4758D">
        <w:trPr>
          <w:trHeight w:val="137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2 894 972.15</w:t>
            </w:r>
          </w:p>
        </w:tc>
      </w:tr>
      <w:tr w:rsidR="00B4758D" w:rsidRPr="00B4758D" w:rsidTr="00B4758D">
        <w:trPr>
          <w:trHeight w:val="141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603 764.22</w:t>
            </w:r>
          </w:p>
        </w:tc>
      </w:tr>
      <w:tr w:rsidR="00B4758D" w:rsidRPr="00B4758D" w:rsidTr="00B4758D">
        <w:trPr>
          <w:trHeight w:val="138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363 806.58</w:t>
            </w:r>
          </w:p>
        </w:tc>
      </w:tr>
      <w:tr w:rsidR="00B4758D" w:rsidRPr="00B4758D" w:rsidTr="00B4758D">
        <w:trPr>
          <w:trHeight w:val="126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20408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1 253 971.59</w:t>
            </w:r>
          </w:p>
        </w:tc>
      </w:tr>
      <w:tr w:rsidR="00B4758D" w:rsidRPr="00B4758D" w:rsidTr="001E5802">
        <w:trPr>
          <w:trHeight w:val="97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1 207 528.44</w:t>
            </w:r>
          </w:p>
        </w:tc>
      </w:tr>
      <w:tr w:rsidR="00B4758D" w:rsidRPr="00B4758D" w:rsidTr="00B4758D">
        <w:trPr>
          <w:trHeight w:val="88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Государственный контроль и надзор за соблюдением </w:t>
            </w:r>
            <w:proofErr w:type="gramStart"/>
            <w:r w:rsidRPr="001E5802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5.1.1.2.3. государственный контроль и надзор за соблюдением </w:t>
            </w:r>
            <w:proofErr w:type="gramStart"/>
            <w:r w:rsidRPr="001E5802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0.79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634 726.86</w:t>
            </w:r>
          </w:p>
        </w:tc>
      </w:tr>
      <w:tr w:rsidR="00B4758D" w:rsidRPr="00B4758D" w:rsidTr="00B4758D">
        <w:trPr>
          <w:trHeight w:val="137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1E5802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1E5802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743 094.49</w:t>
            </w:r>
          </w:p>
        </w:tc>
      </w:tr>
      <w:tr w:rsidR="00B4758D" w:rsidRPr="00B4758D" w:rsidTr="00B4758D">
        <w:trPr>
          <w:trHeight w:val="4946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20415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roofErr w:type="gramStart"/>
            <w:r w:rsidRPr="001E5802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1E5802"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roofErr w:type="gramStart"/>
            <w:r w:rsidRPr="001E5802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1E5802"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1 377 820.54</w:t>
            </w:r>
          </w:p>
        </w:tc>
      </w:tr>
      <w:tr w:rsidR="00B4758D" w:rsidRPr="00B4758D" w:rsidTr="00B4758D">
        <w:trPr>
          <w:trHeight w:val="201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1E5802">
              <w:t>ств гр</w:t>
            </w:r>
            <w:proofErr w:type="gramEnd"/>
            <w:r w:rsidRPr="001E5802">
              <w:t>ажданского назначения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1E5802">
              <w:t>радиоконтроля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1 819 032.92</w:t>
            </w:r>
          </w:p>
        </w:tc>
      </w:tr>
      <w:tr w:rsidR="00B4758D" w:rsidRPr="00B4758D" w:rsidTr="00B4758D">
        <w:trPr>
          <w:trHeight w:val="196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1E5802">
              <w:t>радиоконтроля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1E5802">
              <w:t>радиоконтроля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1 842 255.30</w:t>
            </w:r>
          </w:p>
        </w:tc>
      </w:tr>
      <w:tr w:rsidR="00B4758D" w:rsidRPr="00B4758D" w:rsidTr="001E5802">
        <w:trPr>
          <w:trHeight w:val="113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20418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758 575.81</w:t>
            </w:r>
          </w:p>
        </w:tc>
      </w:tr>
      <w:tr w:rsidR="00B4758D" w:rsidRPr="00B4758D" w:rsidTr="00B4758D">
        <w:trPr>
          <w:trHeight w:val="167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20419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38 702.90</w:t>
            </w:r>
          </w:p>
        </w:tc>
      </w:tr>
      <w:tr w:rsidR="00B4758D" w:rsidRPr="00B4758D" w:rsidTr="00B4758D">
        <w:trPr>
          <w:trHeight w:val="15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20420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154 811.59</w:t>
            </w:r>
          </w:p>
        </w:tc>
      </w:tr>
      <w:tr w:rsidR="00B4758D" w:rsidRPr="00B4758D" w:rsidTr="00B4758D">
        <w:trPr>
          <w:trHeight w:val="78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20422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5.1.4.2. лицензирование деятельности, в том числе </w:t>
            </w:r>
            <w:proofErr w:type="gramStart"/>
            <w:r w:rsidRPr="001E5802">
              <w:t>контроль за</w:t>
            </w:r>
            <w:proofErr w:type="gramEnd"/>
            <w:r w:rsidRPr="001E5802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5.38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4 164 425.06</w:t>
            </w:r>
          </w:p>
        </w:tc>
      </w:tr>
      <w:tr w:rsidR="00B4758D" w:rsidRPr="00B4758D" w:rsidTr="00B4758D">
        <w:trPr>
          <w:trHeight w:val="142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20423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23 221.58</w:t>
            </w:r>
          </w:p>
        </w:tc>
      </w:tr>
      <w:tr w:rsidR="00B4758D" w:rsidRPr="00B4758D" w:rsidTr="001E5802">
        <w:trPr>
          <w:trHeight w:val="928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20602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1E5802">
              <w:t>ств гр</w:t>
            </w:r>
            <w:proofErr w:type="gramEnd"/>
            <w:r w:rsidRPr="001E5802">
              <w:t>ажданского назначения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147 070.52</w:t>
            </w:r>
          </w:p>
        </w:tc>
      </w:tr>
      <w:tr w:rsidR="00B4758D" w:rsidRPr="001E5802" w:rsidTr="001E5802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30101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5.4.1. регистрация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1 199 788.18</w:t>
            </w:r>
          </w:p>
        </w:tc>
      </w:tr>
      <w:tr w:rsidR="00B4758D" w:rsidRPr="001E5802" w:rsidTr="001E5802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30102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Регистрация средств массовой информации, продукция которых предназначена для распространения преимущественно на территории нескольких субъектов Российской Федерации, всей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5.4.1. регистрация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77 405.79</w:t>
            </w:r>
          </w:p>
        </w:tc>
      </w:tr>
      <w:tr w:rsidR="00B4758D" w:rsidRPr="00B4758D" w:rsidTr="00B4758D">
        <w:trPr>
          <w:trHeight w:val="129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30301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1 470 707.65</w:t>
            </w:r>
          </w:p>
        </w:tc>
      </w:tr>
      <w:tr w:rsidR="00B4758D" w:rsidRPr="00B4758D" w:rsidTr="00B4758D">
        <w:trPr>
          <w:trHeight w:val="132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30302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2 213 802.14</w:t>
            </w:r>
          </w:p>
        </w:tc>
      </w:tr>
      <w:tr w:rsidR="00B4758D" w:rsidRPr="00B4758D" w:rsidTr="00B4758D">
        <w:trPr>
          <w:trHeight w:val="136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30303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897 906.07</w:t>
            </w:r>
          </w:p>
        </w:tc>
      </w:tr>
      <w:tr w:rsidR="00B4758D" w:rsidRPr="00B4758D" w:rsidTr="001E5802">
        <w:trPr>
          <w:trHeight w:val="1969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30304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roofErr w:type="gramStart"/>
            <w:r w:rsidRPr="001E5802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1E5802">
              <w:t xml:space="preserve"> сети интернет) и сетей подвижной радиотелефонной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proofErr w:type="gramStart"/>
            <w:r w:rsidRPr="001E5802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1E5802">
              <w:t xml:space="preserve"> </w:t>
            </w:r>
            <w:proofErr w:type="gramStart"/>
            <w:r w:rsidRPr="001E5802">
              <w:t xml:space="preserve">числе сети Интернет) и сетей подвижной радиотелефонной связи (за исключением контроля и надзора за соответствием </w:t>
            </w:r>
            <w:r w:rsidRPr="001E5802">
              <w:lastRenderedPageBreak/>
              <w:t>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1E5802">
              <w:t xml:space="preserve"> </w:t>
            </w:r>
            <w:proofErr w:type="gramStart"/>
            <w:r w:rsidRPr="001E5802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657 948.44</w:t>
            </w:r>
          </w:p>
        </w:tc>
      </w:tr>
      <w:tr w:rsidR="00B4758D" w:rsidRPr="00B4758D" w:rsidTr="001E5802">
        <w:trPr>
          <w:trHeight w:val="112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30305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Лицензионный контроль в сфере телерадиовещания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5.1.4.1. лицензирование деятельности, в том числе </w:t>
            </w:r>
            <w:proofErr w:type="gramStart"/>
            <w:r w:rsidRPr="001E5802">
              <w:t>контроль за</w:t>
            </w:r>
            <w:proofErr w:type="gramEnd"/>
            <w:r w:rsidRPr="001E5802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1 447 486.07</w:t>
            </w:r>
          </w:p>
        </w:tc>
      </w:tr>
      <w:tr w:rsidR="00B4758D" w:rsidRPr="00B4758D" w:rsidTr="001E5802">
        <w:trPr>
          <w:trHeight w:val="138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30307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774 056.32</w:t>
            </w:r>
          </w:p>
        </w:tc>
      </w:tr>
      <w:tr w:rsidR="00B4758D" w:rsidRPr="00B4758D" w:rsidTr="001E5802">
        <w:trPr>
          <w:trHeight w:val="568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30501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Ведение реестра зарегистрированных средств массовой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5.2.2. ведение реестра зарегистрированных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657 948.44</w:t>
            </w:r>
          </w:p>
        </w:tc>
      </w:tr>
      <w:tr w:rsidR="00B4758D" w:rsidRPr="00B4758D" w:rsidTr="00B4758D">
        <w:trPr>
          <w:trHeight w:val="154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40701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Обеспечение безопасности и защиты информации в системах </w:t>
            </w:r>
            <w:proofErr w:type="spellStart"/>
            <w:r w:rsidRPr="001E5802">
              <w:t>информацинной</w:t>
            </w:r>
            <w:proofErr w:type="spellEnd"/>
            <w:r w:rsidRPr="001E5802">
              <w:t xml:space="preserve"> и телекоммуникационной инфраструктуры Службы, включая вопросы технической защиты конфиденциальной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387 028.16</w:t>
            </w:r>
          </w:p>
        </w:tc>
      </w:tr>
      <w:tr w:rsidR="00B4758D" w:rsidRPr="00B4758D" w:rsidTr="00B4758D">
        <w:trPr>
          <w:trHeight w:val="461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50101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Федерации»; постановление Правительства Российской Федерации от 30.10.2014 </w:t>
            </w:r>
            <w:r w:rsidR="00B4758D">
              <w:br/>
            </w:r>
            <w:r w:rsidRPr="001E5802">
              <w:t>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696 651.33</w:t>
            </w:r>
          </w:p>
        </w:tc>
      </w:tr>
      <w:tr w:rsidR="00B4758D" w:rsidRPr="00B4758D" w:rsidTr="001E5802">
        <w:trPr>
          <w:trHeight w:val="198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50301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1E5802">
              <w:t>нир</w:t>
            </w:r>
            <w:proofErr w:type="spellEnd"/>
            <w:r w:rsidRPr="001E5802">
              <w:t xml:space="preserve">, </w:t>
            </w:r>
            <w:proofErr w:type="spellStart"/>
            <w:r w:rsidRPr="001E5802">
              <w:t>окр</w:t>
            </w:r>
            <w:proofErr w:type="spellEnd"/>
            <w:r w:rsidRPr="001E5802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1 470 707.65</w:t>
            </w:r>
          </w:p>
        </w:tc>
      </w:tr>
      <w:tr w:rsidR="00B4758D" w:rsidRPr="00B4758D" w:rsidTr="001E5802">
        <w:trPr>
          <w:trHeight w:val="154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50401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1E5802">
              <w:t>контроль за</w:t>
            </w:r>
            <w:proofErr w:type="gramEnd"/>
            <w:r w:rsidRPr="001E5802"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479 915.27</w:t>
            </w:r>
          </w:p>
        </w:tc>
      </w:tr>
      <w:tr w:rsidR="00B4758D" w:rsidRPr="00B4758D" w:rsidTr="001E5802">
        <w:trPr>
          <w:trHeight w:val="55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50501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Осуществление организации и ведение гражданской обороны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5.13(1)</w:t>
            </w:r>
            <w:proofErr w:type="gramStart"/>
            <w:r w:rsidRPr="001E5802">
              <w:t>.</w:t>
            </w:r>
            <w:proofErr w:type="gramEnd"/>
            <w:r w:rsidRPr="001E5802">
              <w:t xml:space="preserve"> </w:t>
            </w:r>
            <w:proofErr w:type="gramStart"/>
            <w:r w:rsidRPr="001E5802">
              <w:t>о</w:t>
            </w:r>
            <w:proofErr w:type="gramEnd"/>
            <w:r w:rsidRPr="001E5802">
              <w:t>существляет организацию и ведение гражданской обороны в Службе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557 321.07</w:t>
            </w:r>
          </w:p>
        </w:tc>
      </w:tr>
      <w:tr w:rsidR="00B4758D" w:rsidRPr="00B4758D" w:rsidTr="001E5802">
        <w:trPr>
          <w:trHeight w:val="52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50601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Иные функции - работа по охране труда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раздел Х "Охрана труда" Трудового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92 887.11</w:t>
            </w:r>
          </w:p>
        </w:tc>
      </w:tr>
      <w:tr w:rsidR="00B4758D" w:rsidRPr="00B4758D" w:rsidTr="00B4758D">
        <w:trPr>
          <w:trHeight w:val="380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50701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1E5802">
              <w:t xml:space="preserve">приказ </w:t>
            </w:r>
            <w:proofErr w:type="spellStart"/>
            <w:r w:rsidRPr="001E5802">
              <w:t>Минкомсвязи</w:t>
            </w:r>
            <w:proofErr w:type="spellEnd"/>
            <w:r w:rsidRPr="001E5802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1 161 085.28</w:t>
            </w:r>
          </w:p>
        </w:tc>
      </w:tr>
      <w:tr w:rsidR="00B4758D" w:rsidRPr="00B4758D" w:rsidTr="001E5802">
        <w:trPr>
          <w:trHeight w:val="141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50702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464 433.95</w:t>
            </w:r>
          </w:p>
        </w:tc>
      </w:tr>
      <w:tr w:rsidR="00B4758D" w:rsidRPr="00B4758D" w:rsidTr="001E5802">
        <w:trPr>
          <w:trHeight w:val="112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50703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464 433.95</w:t>
            </w:r>
          </w:p>
        </w:tc>
      </w:tr>
      <w:tr w:rsidR="00B4758D" w:rsidRPr="00B4758D" w:rsidTr="001E5802">
        <w:trPr>
          <w:trHeight w:val="154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50704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696 651.33</w:t>
            </w:r>
          </w:p>
        </w:tc>
      </w:tr>
      <w:tr w:rsidR="00B4758D" w:rsidRPr="00B4758D" w:rsidTr="001E5802">
        <w:trPr>
          <w:trHeight w:val="126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50801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Контроль исполнения планов деятельности и поручений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5.32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5.12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4 117 981.91</w:t>
            </w:r>
          </w:p>
        </w:tc>
      </w:tr>
      <w:tr w:rsidR="00B4758D" w:rsidRPr="00B4758D" w:rsidTr="00B4758D">
        <w:trPr>
          <w:trHeight w:val="135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50901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541 839.75</w:t>
            </w:r>
          </w:p>
        </w:tc>
      </w:tr>
      <w:tr w:rsidR="00B4758D" w:rsidRPr="00B4758D" w:rsidTr="001E5802">
        <w:trPr>
          <w:trHeight w:val="137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51001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10.58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8 514 623.54</w:t>
            </w:r>
          </w:p>
        </w:tc>
      </w:tr>
      <w:tr w:rsidR="00B4758D" w:rsidRPr="00B4758D" w:rsidTr="00B4758D">
        <w:trPr>
          <w:trHeight w:val="155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51202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Судебная и претензионная работа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1 935 141.60</w:t>
            </w:r>
          </w:p>
        </w:tc>
      </w:tr>
      <w:tr w:rsidR="00B4758D" w:rsidRPr="00B4758D" w:rsidTr="00B4758D">
        <w:trPr>
          <w:trHeight w:val="17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51207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Подготовка юридических заключений по обращениям органов государственной власти, местного самоуправления, юридических и физических лиц, по запросам территориальных органов Роскомнадзора, предприятий, находящихся в ведении Роскомнадзора, структурных подразделений центрального аппарата Роскомнадзора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1 702 925.03</w:t>
            </w:r>
          </w:p>
        </w:tc>
      </w:tr>
      <w:tr w:rsidR="00B4758D" w:rsidRPr="00B4758D" w:rsidTr="00B4758D">
        <w:trPr>
          <w:trHeight w:val="154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51208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1 935 141.60</w:t>
            </w:r>
          </w:p>
        </w:tc>
      </w:tr>
      <w:tr w:rsidR="00B4758D" w:rsidRPr="00B4758D" w:rsidTr="00B4758D">
        <w:trPr>
          <w:trHeight w:val="390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51301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1E5802">
              <w:t xml:space="preserve">приказ </w:t>
            </w:r>
            <w:proofErr w:type="spellStart"/>
            <w:r w:rsidRPr="001E5802">
              <w:t>Минкомсвязи</w:t>
            </w:r>
            <w:proofErr w:type="spellEnd"/>
            <w:r w:rsidRPr="001E5802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387 028.16</w:t>
            </w:r>
          </w:p>
        </w:tc>
      </w:tr>
      <w:tr w:rsidR="00B4758D" w:rsidRPr="00B4758D" w:rsidTr="00B4758D">
        <w:trPr>
          <w:trHeight w:val="381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51401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1E5802">
              <w:t xml:space="preserve">приказ </w:t>
            </w:r>
            <w:proofErr w:type="spellStart"/>
            <w:r w:rsidRPr="001E5802">
              <w:t>Минкомсвязи</w:t>
            </w:r>
            <w:proofErr w:type="spellEnd"/>
            <w:r w:rsidRPr="001E5802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3.37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2 709 198.73</w:t>
            </w:r>
          </w:p>
        </w:tc>
      </w:tr>
      <w:tr w:rsidR="00B4758D" w:rsidRPr="00B4758D" w:rsidTr="001E5802">
        <w:trPr>
          <w:trHeight w:val="395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51402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1E5802">
              <w:t xml:space="preserve">приказ </w:t>
            </w:r>
            <w:proofErr w:type="spellStart"/>
            <w:r w:rsidRPr="001E5802">
              <w:t>Минкомсвязи</w:t>
            </w:r>
            <w:proofErr w:type="spellEnd"/>
            <w:r w:rsidRPr="001E5802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1.25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1 006 273.70</w:t>
            </w:r>
          </w:p>
        </w:tc>
      </w:tr>
      <w:tr w:rsidR="00B4758D" w:rsidRPr="00B4758D" w:rsidTr="001E5802">
        <w:trPr>
          <w:trHeight w:val="395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51404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1E5802">
              <w:t xml:space="preserve">приказ </w:t>
            </w:r>
            <w:proofErr w:type="spellStart"/>
            <w:r w:rsidRPr="001E5802">
              <w:t>Минкомсвязи</w:t>
            </w:r>
            <w:proofErr w:type="spellEnd"/>
            <w:r w:rsidRPr="001E5802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619 245.54</w:t>
            </w:r>
          </w:p>
        </w:tc>
      </w:tr>
      <w:tr w:rsidR="00B4758D" w:rsidRPr="00B4758D" w:rsidTr="001E5802">
        <w:trPr>
          <w:trHeight w:val="52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60101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Общее руководство деятельностью в сфере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распределение обязанностей руководства ТО и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2 012 547.40</w:t>
            </w:r>
          </w:p>
        </w:tc>
      </w:tr>
      <w:tr w:rsidR="00B4758D" w:rsidRPr="00B4758D" w:rsidTr="001E5802">
        <w:trPr>
          <w:trHeight w:val="418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60102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Общее руководство деятельностью в сфере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распределение обязанностей руководства ТО и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1 702 925.03</w:t>
            </w:r>
          </w:p>
        </w:tc>
      </w:tr>
      <w:tr w:rsidR="00B4758D" w:rsidRPr="00B4758D" w:rsidTr="001E5802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60103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Общее руководство деятельностью в сфере ПД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распределение обязанностей руководства ТО и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2.12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1 702 925.03</w:t>
            </w:r>
          </w:p>
        </w:tc>
      </w:tr>
      <w:tr w:rsidR="00B4758D" w:rsidRPr="00B4758D" w:rsidTr="001E5802">
        <w:trPr>
          <w:trHeight w:val="54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lastRenderedPageBreak/>
              <w:t>60104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распределение обязанностей руководства ТО и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247 697.89</w:t>
            </w:r>
          </w:p>
        </w:tc>
      </w:tr>
      <w:tr w:rsidR="00B4758D" w:rsidRPr="001E5802" w:rsidTr="00B4758D">
        <w:trPr>
          <w:trHeight w:val="43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60105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Все сферы (только для руководителя Роскомнадзора и руководителей ТО)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распределение обязанностей руководства ТО и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0.96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774 056.32</w:t>
            </w:r>
          </w:p>
        </w:tc>
      </w:tr>
      <w:tr w:rsidR="00B4758D" w:rsidRPr="001E5802" w:rsidTr="001E5802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1E5802">
            <w:r w:rsidRPr="001E5802"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669.00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104.00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100,000004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802" w:rsidRPr="001E5802" w:rsidRDefault="001E5802" w:rsidP="00B4758D">
            <w:pPr>
              <w:jc w:val="center"/>
            </w:pPr>
            <w:r w:rsidRPr="001E5802">
              <w:t>80 501 899.13</w:t>
            </w:r>
          </w:p>
        </w:tc>
      </w:tr>
    </w:tbl>
    <w:p w:rsidR="00191227" w:rsidRDefault="00191227" w:rsidP="005A509D">
      <w:pPr>
        <w:rPr>
          <w:sz w:val="28"/>
          <w:szCs w:val="28"/>
        </w:rPr>
      </w:pPr>
    </w:p>
    <w:p w:rsidR="001E5802" w:rsidRPr="001A4242" w:rsidRDefault="001E5802" w:rsidP="005A509D">
      <w:pPr>
        <w:rPr>
          <w:sz w:val="28"/>
          <w:szCs w:val="28"/>
        </w:rPr>
      </w:pPr>
    </w:p>
    <w:p w:rsidR="00191227" w:rsidRPr="001A4242" w:rsidRDefault="00D57EDC" w:rsidP="00190C96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 xml:space="preserve">8. </w:t>
      </w:r>
      <w:r w:rsidR="00190C96" w:rsidRPr="001A4242">
        <w:rPr>
          <w:b/>
          <w:bCs/>
          <w:i/>
          <w:iCs/>
          <w:sz w:val="28"/>
          <w:szCs w:val="28"/>
        </w:rPr>
        <w:t>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204BFC" w:rsidRPr="00AD5B1E" w:rsidTr="00E1789F">
        <w:trPr>
          <w:trHeight w:val="695"/>
        </w:trPr>
        <w:tc>
          <w:tcPr>
            <w:tcW w:w="289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204BFC" w:rsidRPr="006A463D" w:rsidRDefault="00204BFC" w:rsidP="0052610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4BFC" w:rsidRPr="00AD5B1E" w:rsidTr="00E1789F">
        <w:tc>
          <w:tcPr>
            <w:tcW w:w="289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Подготовка к прохождению и проведение технического осмотра транспортных средств Управления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Постановление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Правительства</w:t>
            </w:r>
            <w:proofErr w:type="spellEnd"/>
            <w:r w:rsidRPr="00C652A8">
              <w:rPr>
                <w:lang w:val="en-US"/>
              </w:rPr>
              <w:t xml:space="preserve"> РФ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05.12.2011 № 1008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27.04.2024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Подготовка зданий и сооружений Управления к осенне-зимнему периоду эксплуатации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1E5802" w:rsidRDefault="00204BFC" w:rsidP="0052610D">
            <w:pPr>
              <w:jc w:val="center"/>
            </w:pPr>
            <w:r w:rsidRPr="001E5802">
              <w:t xml:space="preserve">Проведение </w:t>
            </w:r>
            <w:proofErr w:type="spellStart"/>
            <w:r w:rsidRPr="001E5802">
              <w:t>меропрриятий</w:t>
            </w:r>
            <w:proofErr w:type="spellEnd"/>
            <w:r w:rsidRPr="001E5802">
              <w:t xml:space="preserve"> по организации безопасности эксплуатации производственных зданий и сооружений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02.09.2024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31.10.2024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Страхование автотранспортных средств на 2025 год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02.12.2024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28.12.2024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Обслуживание и текущий ремонт внутренних систем энергоснабжения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Обслуживание узлов тепло- и электроэнергии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Организация работы по проведению конкурсных процедур на поставку товаров, выполнение работ и оказание услуг для нужд Управления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B4758D" w:rsidRDefault="00204BFC" w:rsidP="0052610D">
            <w:pPr>
              <w:jc w:val="center"/>
            </w:pPr>
            <w:r w:rsidRPr="001E5802">
              <w:t xml:space="preserve">Федеральный закон РФ от 05.04.2013 </w:t>
            </w:r>
          </w:p>
          <w:p w:rsidR="00204BFC" w:rsidRPr="001E5802" w:rsidRDefault="00204BFC" w:rsidP="0052610D">
            <w:pPr>
              <w:jc w:val="center"/>
            </w:pPr>
            <w:r w:rsidRPr="001E5802">
              <w:t>№ 44-ФЗ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ежевневно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Получение услуг по обработке почтовых отправлений с использованием франкировальной машины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Получение услуг подвижной радиотелефонной связи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телеграфной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ГСМ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13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Приобретение бумаги и канцелярских товаров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Приобретение запасных частей и расходных материалов на автотранспорт, его техническое обслуживание и ремонт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Приобретение знаков почтовой оплаты (марки)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офисной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мебели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1E5802" w:rsidRDefault="00204BFC" w:rsidP="0052610D">
            <w:pPr>
              <w:jc w:val="center"/>
            </w:pPr>
            <w:r w:rsidRPr="001E5802">
              <w:t>по мере необходимости, в соответствии с графиком списания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Приобретение расходных материалов для компьютерной оргтехники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ежеквартальное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заключение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договоров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Приобретение хозяйственных товаров и средств бытовой и личной гигиены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Проведение профилактических работ и мелкого ремонта инженерных коммуникаций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204BFC" w:rsidRPr="001E5802" w:rsidRDefault="00204BFC" w:rsidP="0052610D">
            <w:r w:rsidRPr="001E5802">
              <w:t>Техническое обслуживание и ремонт средств пожарной сигнализации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B4758D" w:rsidRDefault="00204BFC" w:rsidP="0052610D">
            <w:pPr>
              <w:jc w:val="center"/>
            </w:pPr>
            <w:proofErr w:type="spellStart"/>
            <w:r w:rsidRPr="00C652A8">
              <w:rPr>
                <w:lang w:val="en-US"/>
              </w:rPr>
              <w:t>Федеральный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22.07.2008 </w:t>
            </w:r>
          </w:p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№ 123-ФЗ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04BFC" w:rsidRDefault="00204BFC" w:rsidP="00204BFC">
      <w:pPr>
        <w:ind w:left="-720" w:firstLine="720"/>
        <w:rPr>
          <w:lang w:val="en-US"/>
        </w:rPr>
      </w:pPr>
    </w:p>
    <w:p w:rsidR="00190C96" w:rsidRPr="001A4242" w:rsidRDefault="00190C96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784364" w:rsidRPr="001A4242" w:rsidRDefault="00D57EDC" w:rsidP="0078436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="00784364"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A4289D" w:rsidRPr="00AD5B1E" w:rsidTr="00E1789F">
        <w:trPr>
          <w:trHeight w:val="695"/>
        </w:trPr>
        <w:tc>
          <w:tcPr>
            <w:tcW w:w="289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A4289D" w:rsidRPr="006A463D" w:rsidRDefault="00A4289D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4289D" w:rsidRPr="00AD5B1E" w:rsidTr="00E1789F">
        <w:tc>
          <w:tcPr>
            <w:tcW w:w="289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Организация прохождения диспансеризации государственными гражданскими служащими (один раз в год)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 xml:space="preserve">приказ </w:t>
            </w:r>
            <w:proofErr w:type="spellStart"/>
            <w:r w:rsidRPr="001E5802">
              <w:t>Минздравсоцразвития</w:t>
            </w:r>
            <w:proofErr w:type="spellEnd"/>
            <w:r w:rsidRPr="001E5802">
              <w:t xml:space="preserve"> России от 14.12.2009 № 984н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10.12.2024</w:t>
            </w:r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1E5802">
              <w:t xml:space="preserve">Взаимодействие с территориальными органами федеральных органов исполнительной власти, правоохранительными органами, ФСБ и прокуратурой по вопросам, входящим в компетенцию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  <w:r w:rsidRPr="00C652A8">
              <w:rPr>
                <w:lang w:val="en-US"/>
              </w:rPr>
              <w:t xml:space="preserve"> Роскомнадзора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lastRenderedPageBreak/>
              <w:t>Южному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Федеральному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округу</w:t>
            </w:r>
            <w:proofErr w:type="spellEnd"/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Комплектование, хранение</w:t>
            </w:r>
            <w:proofErr w:type="gramStart"/>
            <w:r w:rsidRPr="001E5802">
              <w:t xml:space="preserve"> ,</w:t>
            </w:r>
            <w:proofErr w:type="gramEnd"/>
            <w:r w:rsidRPr="001E5802">
              <w:t xml:space="preserve">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>п. 9.12 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Проведение мероприятий по мобилизационной подготовке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>п. 9.14 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 xml:space="preserve">Проведение </w:t>
            </w:r>
            <w:proofErr w:type="spellStart"/>
            <w:r w:rsidRPr="001E5802">
              <w:t>предрейсовых</w:t>
            </w:r>
            <w:proofErr w:type="spellEnd"/>
            <w:r w:rsidRPr="001E5802">
              <w:t xml:space="preserve"> и </w:t>
            </w:r>
            <w:proofErr w:type="spellStart"/>
            <w:r w:rsidRPr="001E5802">
              <w:t>послерейсовых</w:t>
            </w:r>
            <w:proofErr w:type="spellEnd"/>
            <w:r w:rsidRPr="001E5802">
              <w:t xml:space="preserve"> медицинских осмотров водителей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Марков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3827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Федеральный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10.12.1995 № 196-ФЗ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Проведение производственных совещаний с подведением итогов деятельности Управления за прошедший период и постановкой задач на следующий период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Проведение совещаний с руководителями территориальных управлений Роскомнадзора в Южном федеральном округе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>п. 9.17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Разработка и корректировка документов мобилизационного планирования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>п. 9.13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A4289D" w:rsidRPr="001E5802" w:rsidRDefault="00A4289D" w:rsidP="00293FF5">
            <w:r w:rsidRPr="001E5802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>п. 9.14 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A4289D" w:rsidRPr="00C652A8" w:rsidRDefault="00A4289D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Списание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средств</w:t>
            </w:r>
            <w:proofErr w:type="spellEnd"/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Грызлова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A4289D" w:rsidRPr="001E5802" w:rsidRDefault="00A4289D" w:rsidP="00C652A8">
            <w:pPr>
              <w:jc w:val="center"/>
            </w:pPr>
            <w:r w:rsidRPr="001E5802">
              <w:t>постановление Правительства Российской Федерации от 01.01.2002 № 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A4289D" w:rsidRDefault="00A4289D" w:rsidP="00A4289D">
      <w:pPr>
        <w:ind w:left="-720" w:firstLine="720"/>
        <w:rPr>
          <w:lang w:val="en-US"/>
        </w:rPr>
      </w:pPr>
    </w:p>
    <w:p w:rsidR="00190C96" w:rsidRPr="00190C96" w:rsidRDefault="00190C96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E5802" w:rsidRDefault="001E5802" w:rsidP="001E5802">
      <w:pPr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Заместитель руководителя</w:t>
      </w:r>
      <w:r w:rsidRPr="003012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0126D">
        <w:rPr>
          <w:b/>
          <w:bCs/>
          <w:sz w:val="26"/>
          <w:szCs w:val="26"/>
        </w:rPr>
        <w:t>___________________________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В.А. Шумейко</w:t>
      </w:r>
    </w:p>
    <w:p w:rsidR="00191227" w:rsidRPr="00190C96" w:rsidRDefault="00191227" w:rsidP="00A4289D"/>
    <w:p w:rsidR="00191227" w:rsidRPr="00190C96" w:rsidRDefault="00191227" w:rsidP="001E5802">
      <w:pPr>
        <w:jc w:val="both"/>
      </w:pPr>
    </w:p>
    <w:p w:rsidR="0076217D" w:rsidRPr="00FA6886" w:rsidRDefault="0076217D" w:rsidP="00FA6886">
      <w:pPr>
        <w:jc w:val="right"/>
        <w:rPr>
          <w:sz w:val="28"/>
          <w:szCs w:val="28"/>
        </w:rPr>
      </w:pPr>
    </w:p>
    <w:sectPr w:rsidR="0076217D" w:rsidRPr="00FA6886" w:rsidSect="001A4242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52BAC"/>
    <w:rsid w:val="00083AC6"/>
    <w:rsid w:val="000959B8"/>
    <w:rsid w:val="000A0B7B"/>
    <w:rsid w:val="000A58C0"/>
    <w:rsid w:val="000C51A5"/>
    <w:rsid w:val="000D1753"/>
    <w:rsid w:val="000E41B1"/>
    <w:rsid w:val="00131351"/>
    <w:rsid w:val="00147E85"/>
    <w:rsid w:val="001577BB"/>
    <w:rsid w:val="00162ED8"/>
    <w:rsid w:val="001752D5"/>
    <w:rsid w:val="00190C96"/>
    <w:rsid w:val="00191227"/>
    <w:rsid w:val="00196DFF"/>
    <w:rsid w:val="001A4242"/>
    <w:rsid w:val="001C1100"/>
    <w:rsid w:val="001E5802"/>
    <w:rsid w:val="001F3F02"/>
    <w:rsid w:val="00200AAB"/>
    <w:rsid w:val="00204BFC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90604"/>
    <w:rsid w:val="003911C9"/>
    <w:rsid w:val="00392B5D"/>
    <w:rsid w:val="003B3A92"/>
    <w:rsid w:val="003E0944"/>
    <w:rsid w:val="003F6867"/>
    <w:rsid w:val="004034E9"/>
    <w:rsid w:val="00404270"/>
    <w:rsid w:val="00434479"/>
    <w:rsid w:val="00440273"/>
    <w:rsid w:val="00445A05"/>
    <w:rsid w:val="004463E7"/>
    <w:rsid w:val="0045146F"/>
    <w:rsid w:val="0045346F"/>
    <w:rsid w:val="00454063"/>
    <w:rsid w:val="00464E51"/>
    <w:rsid w:val="004675DD"/>
    <w:rsid w:val="004A41A9"/>
    <w:rsid w:val="004A7148"/>
    <w:rsid w:val="004C11D8"/>
    <w:rsid w:val="004D7F36"/>
    <w:rsid w:val="004E27B7"/>
    <w:rsid w:val="004F14F0"/>
    <w:rsid w:val="004F5492"/>
    <w:rsid w:val="004F67D1"/>
    <w:rsid w:val="005238CE"/>
    <w:rsid w:val="0052610D"/>
    <w:rsid w:val="0056519E"/>
    <w:rsid w:val="005761A0"/>
    <w:rsid w:val="00576BAD"/>
    <w:rsid w:val="00587DC6"/>
    <w:rsid w:val="005A4E93"/>
    <w:rsid w:val="005A509D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F59E7"/>
    <w:rsid w:val="006F77B0"/>
    <w:rsid w:val="00712C8C"/>
    <w:rsid w:val="007215C0"/>
    <w:rsid w:val="007238B4"/>
    <w:rsid w:val="0076217D"/>
    <w:rsid w:val="0076281D"/>
    <w:rsid w:val="00784364"/>
    <w:rsid w:val="00791080"/>
    <w:rsid w:val="007A6BCF"/>
    <w:rsid w:val="007B16CB"/>
    <w:rsid w:val="007B3DE9"/>
    <w:rsid w:val="007C00D7"/>
    <w:rsid w:val="007C2F8B"/>
    <w:rsid w:val="007C3BCB"/>
    <w:rsid w:val="007E60E8"/>
    <w:rsid w:val="007F59FF"/>
    <w:rsid w:val="00810C4E"/>
    <w:rsid w:val="0082574E"/>
    <w:rsid w:val="00847363"/>
    <w:rsid w:val="00851B03"/>
    <w:rsid w:val="008D32BD"/>
    <w:rsid w:val="008E015C"/>
    <w:rsid w:val="0091335A"/>
    <w:rsid w:val="00935D80"/>
    <w:rsid w:val="009671BB"/>
    <w:rsid w:val="00967C13"/>
    <w:rsid w:val="00975BBD"/>
    <w:rsid w:val="009A2C0A"/>
    <w:rsid w:val="009A5BE2"/>
    <w:rsid w:val="009B3E72"/>
    <w:rsid w:val="00A414E7"/>
    <w:rsid w:val="00A41788"/>
    <w:rsid w:val="00A4289D"/>
    <w:rsid w:val="00A428DA"/>
    <w:rsid w:val="00A5548D"/>
    <w:rsid w:val="00A71182"/>
    <w:rsid w:val="00A73CF1"/>
    <w:rsid w:val="00A80AD0"/>
    <w:rsid w:val="00AD5B1E"/>
    <w:rsid w:val="00AF226B"/>
    <w:rsid w:val="00AF3336"/>
    <w:rsid w:val="00B14E9C"/>
    <w:rsid w:val="00B4758D"/>
    <w:rsid w:val="00B66402"/>
    <w:rsid w:val="00B70C45"/>
    <w:rsid w:val="00BA4C25"/>
    <w:rsid w:val="00BD41D2"/>
    <w:rsid w:val="00BD41E3"/>
    <w:rsid w:val="00BE1E62"/>
    <w:rsid w:val="00C16C50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227D2"/>
    <w:rsid w:val="00D4017B"/>
    <w:rsid w:val="00D55E29"/>
    <w:rsid w:val="00D57EDC"/>
    <w:rsid w:val="00D629F1"/>
    <w:rsid w:val="00D64306"/>
    <w:rsid w:val="00DA217E"/>
    <w:rsid w:val="00DD287C"/>
    <w:rsid w:val="00DE04E5"/>
    <w:rsid w:val="00DE2E86"/>
    <w:rsid w:val="00DF0265"/>
    <w:rsid w:val="00E04947"/>
    <w:rsid w:val="00E1789F"/>
    <w:rsid w:val="00E40AD4"/>
    <w:rsid w:val="00E40FB9"/>
    <w:rsid w:val="00E560D9"/>
    <w:rsid w:val="00E6165A"/>
    <w:rsid w:val="00EA36A5"/>
    <w:rsid w:val="00EA53F8"/>
    <w:rsid w:val="00EA717A"/>
    <w:rsid w:val="00EB525E"/>
    <w:rsid w:val="00EB5A86"/>
    <w:rsid w:val="00ED07BB"/>
    <w:rsid w:val="00F13CA2"/>
    <w:rsid w:val="00F24344"/>
    <w:rsid w:val="00F413BF"/>
    <w:rsid w:val="00F44A2B"/>
    <w:rsid w:val="00F60117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165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165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9E66-8514-4452-936F-51BBA5BD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6372</Words>
  <Characters>36324</Characters>
  <Application>Microsoft Office Word</Application>
  <DocSecurity>0</DocSecurity>
  <Lines>302</Lines>
  <Paragraphs>85</Paragraphs>
  <ScaleCrop>false</ScaleCrop>
  <Company>- ETH0 -</Company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5</cp:revision>
  <dcterms:created xsi:type="dcterms:W3CDTF">2023-11-20T08:50:00Z</dcterms:created>
  <dcterms:modified xsi:type="dcterms:W3CDTF">2023-11-20T11:29:00Z</dcterms:modified>
</cp:coreProperties>
</file>